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0C793" w14:textId="55A38925" w:rsidR="002976C8" w:rsidRDefault="002976C8"/>
    <w:p w14:paraId="457EB940" w14:textId="66CF4744" w:rsidR="007E711B" w:rsidRPr="007C5072" w:rsidRDefault="007E711B" w:rsidP="007E711B">
      <w:r>
        <w:rPr>
          <w:noProof/>
        </w:rPr>
        <w:drawing>
          <wp:inline distT="0" distB="0" distL="0" distR="0" wp14:anchorId="260B3C64" wp14:editId="18188B18">
            <wp:extent cx="5760720" cy="1160780"/>
            <wp:effectExtent l="0" t="0" r="0" b="1270"/>
            <wp:docPr id="1" name="Obraz 1" descr="popz-logotypy_maks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popz-logotypy_maksi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EBD">
        <w:rPr>
          <w:b/>
          <w:bCs/>
          <w:sz w:val="28"/>
          <w:szCs w:val="28"/>
        </w:rPr>
        <w:t xml:space="preserve">FEAD Podprogram 2019 </w:t>
      </w:r>
      <w:r w:rsidR="003616F4">
        <w:rPr>
          <w:b/>
          <w:bCs/>
          <w:sz w:val="28"/>
          <w:szCs w:val="28"/>
        </w:rPr>
        <w:t>–</w:t>
      </w:r>
      <w:r w:rsidRPr="000B1EBD">
        <w:rPr>
          <w:b/>
          <w:bCs/>
          <w:sz w:val="28"/>
          <w:szCs w:val="28"/>
        </w:rPr>
        <w:t xml:space="preserve"> </w:t>
      </w:r>
      <w:r w:rsidR="003616F4">
        <w:rPr>
          <w:b/>
          <w:bCs/>
          <w:sz w:val="28"/>
          <w:szCs w:val="28"/>
          <w:u w:val="single"/>
        </w:rPr>
        <w:t xml:space="preserve">Sorawozdanie z realizacji </w:t>
      </w:r>
      <w:r w:rsidRPr="000B1EBD">
        <w:rPr>
          <w:b/>
          <w:bCs/>
          <w:sz w:val="28"/>
          <w:szCs w:val="28"/>
          <w:u w:val="single"/>
        </w:rPr>
        <w:t xml:space="preserve"> zadań towarzyszących</w:t>
      </w:r>
    </w:p>
    <w:p w14:paraId="29959A7A" w14:textId="77777777" w:rsidR="007E711B" w:rsidRDefault="007E711B" w:rsidP="007E711B">
      <w:pPr>
        <w:rPr>
          <w:sz w:val="24"/>
          <w:szCs w:val="24"/>
        </w:rPr>
      </w:pPr>
      <w:r w:rsidRPr="000B1EBD">
        <w:rPr>
          <w:sz w:val="24"/>
          <w:szCs w:val="24"/>
        </w:rPr>
        <w:t xml:space="preserve">W </w:t>
      </w:r>
      <w:r>
        <w:rPr>
          <w:sz w:val="24"/>
          <w:szCs w:val="24"/>
        </w:rPr>
        <w:t>programie FEAD Podprogram 2019 przeprowadziliśmy zadania towarzyszące w następujących jednostkach PKPS 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88"/>
        <w:gridCol w:w="1876"/>
        <w:gridCol w:w="1634"/>
        <w:gridCol w:w="1864"/>
      </w:tblGrid>
      <w:tr w:rsidR="007E711B" w14:paraId="0BFE3B4D" w14:textId="77777777" w:rsidTr="00361B57">
        <w:tc>
          <w:tcPr>
            <w:tcW w:w="0" w:type="auto"/>
          </w:tcPr>
          <w:p w14:paraId="6B541189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nazwa zarządu PKPS</w:t>
            </w:r>
          </w:p>
        </w:tc>
        <w:tc>
          <w:tcPr>
            <w:tcW w:w="0" w:type="auto"/>
          </w:tcPr>
          <w:p w14:paraId="13319F19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rodzaj warsztatów</w:t>
            </w:r>
          </w:p>
        </w:tc>
        <w:tc>
          <w:tcPr>
            <w:tcW w:w="0" w:type="auto"/>
          </w:tcPr>
          <w:p w14:paraId="71B12BF7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forma realizacji </w:t>
            </w:r>
          </w:p>
        </w:tc>
        <w:tc>
          <w:tcPr>
            <w:tcW w:w="0" w:type="auto"/>
          </w:tcPr>
          <w:p w14:paraId="34F0912D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uczestników</w:t>
            </w:r>
          </w:p>
        </w:tc>
      </w:tr>
      <w:tr w:rsidR="007E711B" w14:paraId="2B1BB58C" w14:textId="77777777" w:rsidTr="00361B57">
        <w:tc>
          <w:tcPr>
            <w:tcW w:w="0" w:type="auto"/>
          </w:tcPr>
          <w:p w14:paraId="3335A52E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Zarząd Miejski  PKPS w</w:t>
            </w:r>
          </w:p>
          <w:p w14:paraId="2C0EB5FF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Czarnkowie</w:t>
            </w:r>
          </w:p>
        </w:tc>
        <w:tc>
          <w:tcPr>
            <w:tcW w:w="0" w:type="auto"/>
          </w:tcPr>
          <w:p w14:paraId="4B68BAC6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dietetyczne</w:t>
            </w:r>
          </w:p>
        </w:tc>
        <w:tc>
          <w:tcPr>
            <w:tcW w:w="0" w:type="auto"/>
          </w:tcPr>
          <w:p w14:paraId="0BD20E2E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stacjonarnie</w:t>
            </w:r>
          </w:p>
        </w:tc>
        <w:tc>
          <w:tcPr>
            <w:tcW w:w="0" w:type="auto"/>
          </w:tcPr>
          <w:p w14:paraId="1476C2CC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38</w:t>
            </w:r>
          </w:p>
        </w:tc>
      </w:tr>
      <w:tr w:rsidR="007E711B" w14:paraId="11440933" w14:textId="77777777" w:rsidTr="00361B57">
        <w:tc>
          <w:tcPr>
            <w:tcW w:w="0" w:type="auto"/>
          </w:tcPr>
          <w:p w14:paraId="6110807E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Zarząd Miejski PKPS w</w:t>
            </w:r>
          </w:p>
          <w:p w14:paraId="511E4A4C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Czarnkowie</w:t>
            </w:r>
          </w:p>
        </w:tc>
        <w:tc>
          <w:tcPr>
            <w:tcW w:w="0" w:type="auto"/>
          </w:tcPr>
          <w:p w14:paraId="12152E5D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czytelnicze</w:t>
            </w:r>
          </w:p>
        </w:tc>
        <w:tc>
          <w:tcPr>
            <w:tcW w:w="0" w:type="auto"/>
          </w:tcPr>
          <w:p w14:paraId="51A056B6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stacjonarnie</w:t>
            </w:r>
          </w:p>
        </w:tc>
        <w:tc>
          <w:tcPr>
            <w:tcW w:w="0" w:type="auto"/>
          </w:tcPr>
          <w:p w14:paraId="0F2B7569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38</w:t>
            </w:r>
          </w:p>
        </w:tc>
      </w:tr>
      <w:tr w:rsidR="007E711B" w14:paraId="69BAA487" w14:textId="77777777" w:rsidTr="00361B57">
        <w:tc>
          <w:tcPr>
            <w:tcW w:w="0" w:type="auto"/>
          </w:tcPr>
          <w:p w14:paraId="7A21AB03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Zarząd Miejsko-Gminny PKPS</w:t>
            </w:r>
          </w:p>
          <w:p w14:paraId="78AA88D9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 Kostrzynie</w:t>
            </w:r>
          </w:p>
        </w:tc>
        <w:tc>
          <w:tcPr>
            <w:tcW w:w="0" w:type="auto"/>
          </w:tcPr>
          <w:p w14:paraId="4150E94A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dietetyczne</w:t>
            </w:r>
          </w:p>
        </w:tc>
        <w:tc>
          <w:tcPr>
            <w:tcW w:w="0" w:type="auto"/>
          </w:tcPr>
          <w:p w14:paraId="58128A7B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stacjonarnie</w:t>
            </w:r>
          </w:p>
        </w:tc>
        <w:tc>
          <w:tcPr>
            <w:tcW w:w="0" w:type="auto"/>
          </w:tcPr>
          <w:p w14:paraId="5A577F47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25</w:t>
            </w:r>
          </w:p>
        </w:tc>
      </w:tr>
      <w:tr w:rsidR="007E711B" w14:paraId="2DF16040" w14:textId="77777777" w:rsidTr="00361B57">
        <w:tc>
          <w:tcPr>
            <w:tcW w:w="0" w:type="auto"/>
          </w:tcPr>
          <w:p w14:paraId="3846B1CD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Zarząd Miejsko – Gminny PKPS</w:t>
            </w:r>
          </w:p>
          <w:p w14:paraId="0B1FC863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 Kórniku</w:t>
            </w:r>
          </w:p>
        </w:tc>
        <w:tc>
          <w:tcPr>
            <w:tcW w:w="0" w:type="auto"/>
          </w:tcPr>
          <w:p w14:paraId="5D57394E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dietetyczne</w:t>
            </w:r>
          </w:p>
        </w:tc>
        <w:tc>
          <w:tcPr>
            <w:tcW w:w="0" w:type="auto"/>
          </w:tcPr>
          <w:p w14:paraId="763E6024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stacjonarnie</w:t>
            </w:r>
          </w:p>
        </w:tc>
        <w:tc>
          <w:tcPr>
            <w:tcW w:w="0" w:type="auto"/>
          </w:tcPr>
          <w:p w14:paraId="51FB3A1E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24</w:t>
            </w:r>
          </w:p>
        </w:tc>
      </w:tr>
      <w:tr w:rsidR="007E711B" w14:paraId="0FF7EF15" w14:textId="77777777" w:rsidTr="00361B57">
        <w:tc>
          <w:tcPr>
            <w:tcW w:w="0" w:type="auto"/>
          </w:tcPr>
          <w:p w14:paraId="20063871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Zarząd Miejsko – Gminny PKPS</w:t>
            </w:r>
          </w:p>
          <w:p w14:paraId="29AFFB94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 Nowym Mieście n/Wartą</w:t>
            </w:r>
          </w:p>
        </w:tc>
        <w:tc>
          <w:tcPr>
            <w:tcW w:w="0" w:type="auto"/>
          </w:tcPr>
          <w:p w14:paraId="5F531CE7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dietetyczne</w:t>
            </w:r>
          </w:p>
        </w:tc>
        <w:tc>
          <w:tcPr>
            <w:tcW w:w="0" w:type="auto"/>
          </w:tcPr>
          <w:p w14:paraId="1288B658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stacjonarnie</w:t>
            </w:r>
          </w:p>
        </w:tc>
        <w:tc>
          <w:tcPr>
            <w:tcW w:w="0" w:type="auto"/>
          </w:tcPr>
          <w:p w14:paraId="21C7FB14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29</w:t>
            </w:r>
          </w:p>
        </w:tc>
      </w:tr>
      <w:tr w:rsidR="007E711B" w14:paraId="66960F4B" w14:textId="77777777" w:rsidTr="00361B57">
        <w:tc>
          <w:tcPr>
            <w:tcW w:w="0" w:type="auto"/>
          </w:tcPr>
          <w:p w14:paraId="359BB0AD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Zarząd Miejsko – Gminny PKPS</w:t>
            </w:r>
          </w:p>
          <w:p w14:paraId="30D5B198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Wronkach</w:t>
            </w:r>
          </w:p>
        </w:tc>
        <w:tc>
          <w:tcPr>
            <w:tcW w:w="0" w:type="auto"/>
          </w:tcPr>
          <w:p w14:paraId="110AD868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dietetyczne</w:t>
            </w:r>
          </w:p>
        </w:tc>
        <w:tc>
          <w:tcPr>
            <w:tcW w:w="0" w:type="auto"/>
          </w:tcPr>
          <w:p w14:paraId="681CCC7E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stacjonarnie</w:t>
            </w:r>
          </w:p>
        </w:tc>
        <w:tc>
          <w:tcPr>
            <w:tcW w:w="0" w:type="auto"/>
          </w:tcPr>
          <w:p w14:paraId="33DDFF40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26</w:t>
            </w:r>
          </w:p>
        </w:tc>
      </w:tr>
      <w:tr w:rsidR="007E711B" w14:paraId="1F90A49C" w14:textId="77777777" w:rsidTr="00361B57">
        <w:tc>
          <w:tcPr>
            <w:tcW w:w="0" w:type="auto"/>
          </w:tcPr>
          <w:p w14:paraId="25D5904E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Zarząd Miejsko – Gminny PKPS</w:t>
            </w:r>
          </w:p>
          <w:p w14:paraId="0D0DD4EF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 Swarzędzu</w:t>
            </w:r>
          </w:p>
        </w:tc>
        <w:tc>
          <w:tcPr>
            <w:tcW w:w="0" w:type="auto"/>
          </w:tcPr>
          <w:p w14:paraId="66AE8B12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ekonomiczne</w:t>
            </w:r>
          </w:p>
        </w:tc>
        <w:tc>
          <w:tcPr>
            <w:tcW w:w="0" w:type="auto"/>
          </w:tcPr>
          <w:p w14:paraId="511A1EDC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stacjonarnie</w:t>
            </w:r>
          </w:p>
        </w:tc>
        <w:tc>
          <w:tcPr>
            <w:tcW w:w="0" w:type="auto"/>
          </w:tcPr>
          <w:p w14:paraId="721EB848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40</w:t>
            </w:r>
          </w:p>
        </w:tc>
      </w:tr>
      <w:tr w:rsidR="007E711B" w14:paraId="237E6AD9" w14:textId="77777777" w:rsidTr="00361B57">
        <w:tc>
          <w:tcPr>
            <w:tcW w:w="0" w:type="auto"/>
          </w:tcPr>
          <w:p w14:paraId="0B07B14B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Zarząd Miejsko – Gminny PKPS</w:t>
            </w:r>
          </w:p>
          <w:p w14:paraId="41293BB3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 Swarzędzu</w:t>
            </w:r>
          </w:p>
        </w:tc>
        <w:tc>
          <w:tcPr>
            <w:tcW w:w="0" w:type="auto"/>
          </w:tcPr>
          <w:p w14:paraId="65E4175E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dietetyczne</w:t>
            </w:r>
          </w:p>
        </w:tc>
        <w:tc>
          <w:tcPr>
            <w:tcW w:w="0" w:type="auto"/>
          </w:tcPr>
          <w:p w14:paraId="7A616D14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stacjonarnie</w:t>
            </w:r>
          </w:p>
        </w:tc>
        <w:tc>
          <w:tcPr>
            <w:tcW w:w="0" w:type="auto"/>
          </w:tcPr>
          <w:p w14:paraId="06A282BE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40</w:t>
            </w:r>
          </w:p>
        </w:tc>
      </w:tr>
      <w:tr w:rsidR="007E711B" w14:paraId="56337E7A" w14:textId="77777777" w:rsidTr="00361B57">
        <w:tc>
          <w:tcPr>
            <w:tcW w:w="0" w:type="auto"/>
          </w:tcPr>
          <w:p w14:paraId="43D5C6AC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Zarząd Miejsko – Gminny PKPS </w:t>
            </w:r>
          </w:p>
          <w:p w14:paraId="7B338507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 Kórniku</w:t>
            </w:r>
          </w:p>
        </w:tc>
        <w:tc>
          <w:tcPr>
            <w:tcW w:w="0" w:type="auto"/>
          </w:tcPr>
          <w:p w14:paraId="028367DD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czytelnicze</w:t>
            </w:r>
          </w:p>
        </w:tc>
        <w:tc>
          <w:tcPr>
            <w:tcW w:w="0" w:type="auto"/>
          </w:tcPr>
          <w:p w14:paraId="063448C1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zdalnie</w:t>
            </w:r>
          </w:p>
        </w:tc>
        <w:tc>
          <w:tcPr>
            <w:tcW w:w="0" w:type="auto"/>
          </w:tcPr>
          <w:p w14:paraId="1ED7C1D3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17</w:t>
            </w:r>
          </w:p>
        </w:tc>
      </w:tr>
      <w:tr w:rsidR="007E711B" w14:paraId="4F4056CA" w14:textId="77777777" w:rsidTr="00361B57">
        <w:tc>
          <w:tcPr>
            <w:tcW w:w="0" w:type="auto"/>
          </w:tcPr>
          <w:p w14:paraId="1088002D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Zarząd Gminny PKPS w</w:t>
            </w:r>
          </w:p>
          <w:p w14:paraId="4C7B8514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Sierakowie</w:t>
            </w:r>
          </w:p>
        </w:tc>
        <w:tc>
          <w:tcPr>
            <w:tcW w:w="0" w:type="auto"/>
          </w:tcPr>
          <w:p w14:paraId="39AD3C17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dietetyczne</w:t>
            </w:r>
          </w:p>
        </w:tc>
        <w:tc>
          <w:tcPr>
            <w:tcW w:w="0" w:type="auto"/>
          </w:tcPr>
          <w:p w14:paraId="45E70071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zdalnie</w:t>
            </w:r>
          </w:p>
        </w:tc>
        <w:tc>
          <w:tcPr>
            <w:tcW w:w="0" w:type="auto"/>
          </w:tcPr>
          <w:p w14:paraId="4A08D0D5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20</w:t>
            </w:r>
          </w:p>
        </w:tc>
      </w:tr>
      <w:tr w:rsidR="007E711B" w14:paraId="33BD3E5D" w14:textId="77777777" w:rsidTr="00361B57">
        <w:tc>
          <w:tcPr>
            <w:tcW w:w="0" w:type="auto"/>
          </w:tcPr>
          <w:p w14:paraId="724E744C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Zarząd Miejsko – Gminny PKPS</w:t>
            </w:r>
          </w:p>
          <w:p w14:paraId="46D07D8C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 Grodzisku Wlkp.</w:t>
            </w:r>
          </w:p>
        </w:tc>
        <w:tc>
          <w:tcPr>
            <w:tcW w:w="0" w:type="auto"/>
          </w:tcPr>
          <w:p w14:paraId="476D3A1A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dietetyczne</w:t>
            </w:r>
          </w:p>
        </w:tc>
        <w:tc>
          <w:tcPr>
            <w:tcW w:w="0" w:type="auto"/>
          </w:tcPr>
          <w:p w14:paraId="445AD3E8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zdalnie</w:t>
            </w:r>
          </w:p>
        </w:tc>
        <w:tc>
          <w:tcPr>
            <w:tcW w:w="0" w:type="auto"/>
          </w:tcPr>
          <w:p w14:paraId="6B804AAA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17</w:t>
            </w:r>
          </w:p>
        </w:tc>
      </w:tr>
      <w:tr w:rsidR="007E711B" w14:paraId="006B06AB" w14:textId="77777777" w:rsidTr="00361B57">
        <w:tc>
          <w:tcPr>
            <w:tcW w:w="0" w:type="auto"/>
          </w:tcPr>
          <w:p w14:paraId="7E0E511F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Zarząd Powiatowy PKPS</w:t>
            </w:r>
          </w:p>
          <w:p w14:paraId="064AFC37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 Gostyniu</w:t>
            </w:r>
          </w:p>
        </w:tc>
        <w:tc>
          <w:tcPr>
            <w:tcW w:w="0" w:type="auto"/>
          </w:tcPr>
          <w:p w14:paraId="05BA7777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dietetyczne</w:t>
            </w:r>
          </w:p>
        </w:tc>
        <w:tc>
          <w:tcPr>
            <w:tcW w:w="0" w:type="auto"/>
          </w:tcPr>
          <w:p w14:paraId="5D85CD85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zdalnie</w:t>
            </w:r>
          </w:p>
        </w:tc>
        <w:tc>
          <w:tcPr>
            <w:tcW w:w="0" w:type="auto"/>
          </w:tcPr>
          <w:p w14:paraId="712A577B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50</w:t>
            </w:r>
          </w:p>
        </w:tc>
      </w:tr>
      <w:tr w:rsidR="007E711B" w14:paraId="686DDEBB" w14:textId="77777777" w:rsidTr="00361B57">
        <w:tc>
          <w:tcPr>
            <w:tcW w:w="0" w:type="auto"/>
          </w:tcPr>
          <w:p w14:paraId="24EB80B3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Zarząd Miejski PKPS</w:t>
            </w:r>
          </w:p>
          <w:p w14:paraId="79B51DCE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 Mieścisku</w:t>
            </w:r>
          </w:p>
        </w:tc>
        <w:tc>
          <w:tcPr>
            <w:tcW w:w="0" w:type="auto"/>
          </w:tcPr>
          <w:p w14:paraId="344557D1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czytelnicze</w:t>
            </w:r>
          </w:p>
        </w:tc>
        <w:tc>
          <w:tcPr>
            <w:tcW w:w="0" w:type="auto"/>
          </w:tcPr>
          <w:p w14:paraId="6346C56A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zdalnie</w:t>
            </w:r>
          </w:p>
        </w:tc>
        <w:tc>
          <w:tcPr>
            <w:tcW w:w="0" w:type="auto"/>
          </w:tcPr>
          <w:p w14:paraId="2D106134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25</w:t>
            </w:r>
          </w:p>
        </w:tc>
      </w:tr>
      <w:tr w:rsidR="007E711B" w14:paraId="34DEFD54" w14:textId="77777777" w:rsidTr="00361B57">
        <w:tc>
          <w:tcPr>
            <w:tcW w:w="0" w:type="auto"/>
          </w:tcPr>
          <w:p w14:paraId="5A0699C7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Zarząd Gminny PKPS w</w:t>
            </w:r>
          </w:p>
          <w:p w14:paraId="4A464C12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Kobylinie</w:t>
            </w:r>
          </w:p>
        </w:tc>
        <w:tc>
          <w:tcPr>
            <w:tcW w:w="0" w:type="auto"/>
          </w:tcPr>
          <w:p w14:paraId="05E13425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dietetyczne</w:t>
            </w:r>
          </w:p>
        </w:tc>
        <w:tc>
          <w:tcPr>
            <w:tcW w:w="0" w:type="auto"/>
          </w:tcPr>
          <w:p w14:paraId="2B9A2E9C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stacjonarne</w:t>
            </w:r>
          </w:p>
        </w:tc>
        <w:tc>
          <w:tcPr>
            <w:tcW w:w="0" w:type="auto"/>
          </w:tcPr>
          <w:p w14:paraId="54FACEDE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21</w:t>
            </w:r>
          </w:p>
        </w:tc>
      </w:tr>
      <w:tr w:rsidR="007E711B" w14:paraId="5468EFC3" w14:textId="77777777" w:rsidTr="00361B57">
        <w:tc>
          <w:tcPr>
            <w:tcW w:w="0" w:type="auto"/>
          </w:tcPr>
          <w:p w14:paraId="69A961D2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Zarząd Miejsko- Gminny PKPS w Kostrzynie</w:t>
            </w:r>
          </w:p>
        </w:tc>
        <w:tc>
          <w:tcPr>
            <w:tcW w:w="0" w:type="auto"/>
          </w:tcPr>
          <w:p w14:paraId="221A9B1E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czytelnicze</w:t>
            </w:r>
          </w:p>
        </w:tc>
        <w:tc>
          <w:tcPr>
            <w:tcW w:w="0" w:type="auto"/>
          </w:tcPr>
          <w:p w14:paraId="71BDA1F7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zdalnie</w:t>
            </w:r>
          </w:p>
        </w:tc>
        <w:tc>
          <w:tcPr>
            <w:tcW w:w="0" w:type="auto"/>
          </w:tcPr>
          <w:p w14:paraId="12FB794B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25</w:t>
            </w:r>
          </w:p>
        </w:tc>
      </w:tr>
      <w:tr w:rsidR="007E711B" w14:paraId="56B15C02" w14:textId="77777777" w:rsidTr="00361B57">
        <w:tc>
          <w:tcPr>
            <w:tcW w:w="0" w:type="auto"/>
          </w:tcPr>
          <w:p w14:paraId="58C2EA8C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Zarząd Powiatowy PKPS</w:t>
            </w:r>
          </w:p>
          <w:p w14:paraId="48ACED7A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 Turku</w:t>
            </w:r>
          </w:p>
        </w:tc>
        <w:tc>
          <w:tcPr>
            <w:tcW w:w="0" w:type="auto"/>
          </w:tcPr>
          <w:p w14:paraId="2D1F3B63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dietetyczne</w:t>
            </w:r>
          </w:p>
        </w:tc>
        <w:tc>
          <w:tcPr>
            <w:tcW w:w="0" w:type="auto"/>
          </w:tcPr>
          <w:p w14:paraId="2236052E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zdalnie</w:t>
            </w:r>
          </w:p>
        </w:tc>
        <w:tc>
          <w:tcPr>
            <w:tcW w:w="0" w:type="auto"/>
          </w:tcPr>
          <w:p w14:paraId="0D7182BE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75</w:t>
            </w:r>
          </w:p>
        </w:tc>
      </w:tr>
      <w:tr w:rsidR="007E711B" w14:paraId="6837AC7E" w14:textId="77777777" w:rsidTr="00361B57">
        <w:tc>
          <w:tcPr>
            <w:tcW w:w="0" w:type="auto"/>
          </w:tcPr>
          <w:p w14:paraId="6D23A046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Zarząd Miejsko – Gminny PKPS w Swarzędzu</w:t>
            </w:r>
          </w:p>
        </w:tc>
        <w:tc>
          <w:tcPr>
            <w:tcW w:w="0" w:type="auto"/>
          </w:tcPr>
          <w:p w14:paraId="0AC89EAF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czytelnicze</w:t>
            </w:r>
          </w:p>
        </w:tc>
        <w:tc>
          <w:tcPr>
            <w:tcW w:w="0" w:type="auto"/>
          </w:tcPr>
          <w:p w14:paraId="4D7C5FCA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zdalnie</w:t>
            </w:r>
          </w:p>
        </w:tc>
        <w:tc>
          <w:tcPr>
            <w:tcW w:w="0" w:type="auto"/>
          </w:tcPr>
          <w:p w14:paraId="37739569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50</w:t>
            </w:r>
          </w:p>
        </w:tc>
      </w:tr>
      <w:tr w:rsidR="007E711B" w14:paraId="2F839162" w14:textId="77777777" w:rsidTr="00361B57">
        <w:tc>
          <w:tcPr>
            <w:tcW w:w="0" w:type="auto"/>
          </w:tcPr>
          <w:p w14:paraId="3AE14553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Zarząd Powiatowy PKPS w Turku </w:t>
            </w:r>
          </w:p>
          <w:p w14:paraId="6F2D5C0A" w14:textId="77777777" w:rsidR="007E711B" w:rsidRDefault="007E711B" w:rsidP="00361B5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3A30D223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czytelnicze</w:t>
            </w:r>
          </w:p>
        </w:tc>
        <w:tc>
          <w:tcPr>
            <w:tcW w:w="0" w:type="auto"/>
          </w:tcPr>
          <w:p w14:paraId="7DFA4EC5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zdalnie</w:t>
            </w:r>
          </w:p>
        </w:tc>
        <w:tc>
          <w:tcPr>
            <w:tcW w:w="0" w:type="auto"/>
          </w:tcPr>
          <w:p w14:paraId="06ACD567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75</w:t>
            </w:r>
          </w:p>
        </w:tc>
      </w:tr>
      <w:tr w:rsidR="007E711B" w14:paraId="37651569" w14:textId="77777777" w:rsidTr="00361B57">
        <w:tc>
          <w:tcPr>
            <w:tcW w:w="0" w:type="auto"/>
          </w:tcPr>
          <w:p w14:paraId="656D2295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Zarząd Powiatowy PKPS w Gostyniu </w:t>
            </w:r>
          </w:p>
          <w:p w14:paraId="26D4A0FF" w14:textId="77777777" w:rsidR="007E711B" w:rsidRDefault="007E711B" w:rsidP="00361B5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46311B92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czytelnicze</w:t>
            </w:r>
          </w:p>
        </w:tc>
        <w:tc>
          <w:tcPr>
            <w:tcW w:w="0" w:type="auto"/>
          </w:tcPr>
          <w:p w14:paraId="64FB8E12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zdalnie</w:t>
            </w:r>
          </w:p>
        </w:tc>
        <w:tc>
          <w:tcPr>
            <w:tcW w:w="0" w:type="auto"/>
          </w:tcPr>
          <w:p w14:paraId="2186472C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50</w:t>
            </w:r>
          </w:p>
        </w:tc>
      </w:tr>
      <w:tr w:rsidR="007E711B" w14:paraId="0BAA6B64" w14:textId="77777777" w:rsidTr="00361B57">
        <w:tc>
          <w:tcPr>
            <w:tcW w:w="0" w:type="auto"/>
          </w:tcPr>
          <w:p w14:paraId="3BF3405A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Zarząd Gminny PKPS w Sierakowie</w:t>
            </w:r>
          </w:p>
          <w:p w14:paraId="7DF8830D" w14:textId="77777777" w:rsidR="007E711B" w:rsidRDefault="007E711B" w:rsidP="00361B5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41C87911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czytelnicze</w:t>
            </w:r>
          </w:p>
        </w:tc>
        <w:tc>
          <w:tcPr>
            <w:tcW w:w="0" w:type="auto"/>
          </w:tcPr>
          <w:p w14:paraId="42D95805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zdalnie</w:t>
            </w:r>
          </w:p>
        </w:tc>
        <w:tc>
          <w:tcPr>
            <w:tcW w:w="0" w:type="auto"/>
          </w:tcPr>
          <w:p w14:paraId="27127F4D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20</w:t>
            </w:r>
          </w:p>
        </w:tc>
      </w:tr>
      <w:tr w:rsidR="007E711B" w14:paraId="5467DBE2" w14:textId="77777777" w:rsidTr="00361B57">
        <w:tc>
          <w:tcPr>
            <w:tcW w:w="0" w:type="auto"/>
          </w:tcPr>
          <w:p w14:paraId="23E69A92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Zarząd Miejsko – Gminny PKPS w Grodzisku</w:t>
            </w:r>
          </w:p>
        </w:tc>
        <w:tc>
          <w:tcPr>
            <w:tcW w:w="0" w:type="auto"/>
          </w:tcPr>
          <w:p w14:paraId="60C49234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czytelnicze </w:t>
            </w:r>
          </w:p>
        </w:tc>
        <w:tc>
          <w:tcPr>
            <w:tcW w:w="0" w:type="auto"/>
          </w:tcPr>
          <w:p w14:paraId="7029B373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zdalnie</w:t>
            </w:r>
          </w:p>
        </w:tc>
        <w:tc>
          <w:tcPr>
            <w:tcW w:w="0" w:type="auto"/>
          </w:tcPr>
          <w:p w14:paraId="0AD62576" w14:textId="77777777" w:rsidR="007E711B" w:rsidRDefault="007E711B" w:rsidP="00361B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17</w:t>
            </w:r>
          </w:p>
        </w:tc>
      </w:tr>
    </w:tbl>
    <w:p w14:paraId="2F6B59E6" w14:textId="77777777" w:rsidR="007E711B" w:rsidRDefault="007E711B" w:rsidP="007E711B">
      <w:pPr>
        <w:rPr>
          <w:sz w:val="24"/>
          <w:szCs w:val="24"/>
        </w:rPr>
      </w:pPr>
    </w:p>
    <w:p w14:paraId="44649C81" w14:textId="77777777" w:rsidR="007E711B" w:rsidRDefault="007E711B" w:rsidP="007E711B">
      <w:pPr>
        <w:rPr>
          <w:sz w:val="24"/>
          <w:szCs w:val="24"/>
        </w:rPr>
      </w:pPr>
      <w:r>
        <w:rPr>
          <w:sz w:val="24"/>
          <w:szCs w:val="24"/>
        </w:rPr>
        <w:t>Ogólnie w Programie FEAD – Podprogram 2019 przeprowadziliśmy :</w:t>
      </w:r>
    </w:p>
    <w:p w14:paraId="62D4D36F" w14:textId="77777777" w:rsidR="007E711B" w:rsidRDefault="007E711B" w:rsidP="007E711B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21</w:t>
      </w:r>
      <w:r w:rsidRPr="00E658FA">
        <w:rPr>
          <w:b/>
          <w:bCs/>
          <w:sz w:val="24"/>
          <w:szCs w:val="24"/>
        </w:rPr>
        <w:t xml:space="preserve"> zajęć warsztatowych</w:t>
      </w:r>
      <w:r>
        <w:rPr>
          <w:sz w:val="24"/>
          <w:szCs w:val="24"/>
        </w:rPr>
        <w:t xml:space="preserve"> w tym:</w:t>
      </w:r>
    </w:p>
    <w:p w14:paraId="19C0299C" w14:textId="77777777" w:rsidR="007E711B" w:rsidRDefault="007E711B" w:rsidP="007E711B">
      <w:pPr>
        <w:pStyle w:val="Akapitzlist"/>
        <w:numPr>
          <w:ilvl w:val="0"/>
          <w:numId w:val="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11 warsztatów dietetycznych</w:t>
      </w:r>
    </w:p>
    <w:p w14:paraId="7C0908CE" w14:textId="77777777" w:rsidR="007E711B" w:rsidRDefault="007E711B" w:rsidP="007E711B">
      <w:pPr>
        <w:pStyle w:val="Akapitzlist"/>
        <w:numPr>
          <w:ilvl w:val="0"/>
          <w:numId w:val="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9 warsztatów promujących czytelnictwo</w:t>
      </w:r>
    </w:p>
    <w:p w14:paraId="01A3BD74" w14:textId="77777777" w:rsidR="007E711B" w:rsidRDefault="007E711B" w:rsidP="007E711B">
      <w:pPr>
        <w:pStyle w:val="Akapitzlist"/>
        <w:numPr>
          <w:ilvl w:val="0"/>
          <w:numId w:val="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1 warsztat ekonomiczny</w:t>
      </w:r>
    </w:p>
    <w:p w14:paraId="01A7ACF0" w14:textId="77777777" w:rsidR="007E711B" w:rsidRDefault="007E711B" w:rsidP="007E711B">
      <w:pPr>
        <w:rPr>
          <w:sz w:val="24"/>
          <w:szCs w:val="24"/>
        </w:rPr>
      </w:pPr>
      <w:r>
        <w:rPr>
          <w:sz w:val="24"/>
          <w:szCs w:val="24"/>
        </w:rPr>
        <w:t xml:space="preserve">W przeprowadzonych warsztatach </w:t>
      </w:r>
      <w:r w:rsidRPr="00E658FA">
        <w:rPr>
          <w:b/>
          <w:bCs/>
          <w:sz w:val="24"/>
          <w:szCs w:val="24"/>
        </w:rPr>
        <w:t>uczestniczyło</w:t>
      </w:r>
      <w:r>
        <w:rPr>
          <w:sz w:val="24"/>
          <w:szCs w:val="24"/>
        </w:rPr>
        <w:t xml:space="preserve"> </w:t>
      </w:r>
      <w:r w:rsidRPr="00E658FA">
        <w:rPr>
          <w:b/>
          <w:bCs/>
          <w:sz w:val="24"/>
          <w:szCs w:val="24"/>
        </w:rPr>
        <w:t xml:space="preserve">łącznie </w:t>
      </w:r>
      <w:r>
        <w:rPr>
          <w:b/>
          <w:bCs/>
          <w:sz w:val="24"/>
          <w:szCs w:val="24"/>
        </w:rPr>
        <w:t>669</w:t>
      </w:r>
      <w:r>
        <w:rPr>
          <w:sz w:val="24"/>
          <w:szCs w:val="24"/>
        </w:rPr>
        <w:t xml:space="preserve"> beneficjentów programu FEAD – Podprogram 2019, w tym:</w:t>
      </w:r>
    </w:p>
    <w:p w14:paraId="18A22398" w14:textId="77777777" w:rsidR="007E711B" w:rsidRDefault="007E711B" w:rsidP="007E711B">
      <w:pPr>
        <w:pStyle w:val="Akapitzlis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w warsztatach dietetycznych 365 osób</w:t>
      </w:r>
    </w:p>
    <w:p w14:paraId="1F3C4A3C" w14:textId="77777777" w:rsidR="007E711B" w:rsidRDefault="007E711B" w:rsidP="007E711B">
      <w:pPr>
        <w:pStyle w:val="Akapitzlis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w warsztatach promujących czytelnictwo 264 osób</w:t>
      </w:r>
    </w:p>
    <w:p w14:paraId="66F899FA" w14:textId="77777777" w:rsidR="007E711B" w:rsidRDefault="007E711B" w:rsidP="007E711B">
      <w:pPr>
        <w:pStyle w:val="Akapitzlis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w warsztatach ekonomicznych 40 osób</w:t>
      </w:r>
    </w:p>
    <w:p w14:paraId="6A37FA86" w14:textId="77777777" w:rsidR="007E711B" w:rsidRDefault="007E711B" w:rsidP="007E711B">
      <w:pPr>
        <w:rPr>
          <w:sz w:val="24"/>
          <w:szCs w:val="24"/>
        </w:rPr>
      </w:pPr>
      <w:r>
        <w:rPr>
          <w:sz w:val="24"/>
          <w:szCs w:val="24"/>
        </w:rPr>
        <w:t>W Programie FEAD – Podprogram 2019  odbyło się:</w:t>
      </w:r>
    </w:p>
    <w:p w14:paraId="0092E204" w14:textId="77777777" w:rsidR="007E711B" w:rsidRDefault="007E711B" w:rsidP="007E711B">
      <w:pPr>
        <w:pStyle w:val="Akapitzlist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  9 warsztatów w formie stacjonarnej </w:t>
      </w:r>
    </w:p>
    <w:p w14:paraId="1DF5662F" w14:textId="77777777" w:rsidR="007E711B" w:rsidRPr="003F69BA" w:rsidRDefault="007E711B" w:rsidP="007E711B">
      <w:pPr>
        <w:pStyle w:val="Akapitzlist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 12 warsztatów w formie zdalnej</w:t>
      </w:r>
    </w:p>
    <w:p w14:paraId="6A5DCB6D" w14:textId="2251F698" w:rsidR="007E711B" w:rsidRDefault="007E711B" w:rsidP="007E711B">
      <w:pPr>
        <w:rPr>
          <w:sz w:val="24"/>
          <w:szCs w:val="24"/>
        </w:rPr>
      </w:pPr>
      <w:r>
        <w:rPr>
          <w:sz w:val="24"/>
          <w:szCs w:val="24"/>
        </w:rPr>
        <w:t xml:space="preserve">Przykłady ciekawych zajęć, które przeprowadziły nasze Zarządy PKPS: </w:t>
      </w:r>
    </w:p>
    <w:p w14:paraId="3D6DEBA7" w14:textId="77777777" w:rsidR="007E711B" w:rsidRDefault="007E711B" w:rsidP="007E711B">
      <w:pPr>
        <w:rPr>
          <w:sz w:val="24"/>
          <w:szCs w:val="24"/>
        </w:rPr>
      </w:pPr>
    </w:p>
    <w:p w14:paraId="2B51FC56" w14:textId="77777777" w:rsidR="007E711B" w:rsidRPr="0028426F" w:rsidRDefault="007E711B" w:rsidP="007E711B">
      <w:pPr>
        <w:rPr>
          <w:b/>
          <w:bCs/>
          <w:sz w:val="24"/>
          <w:szCs w:val="24"/>
          <w:u w:val="single"/>
        </w:rPr>
      </w:pPr>
      <w:r w:rsidRPr="0028426F">
        <w:rPr>
          <w:b/>
          <w:bCs/>
          <w:sz w:val="24"/>
          <w:szCs w:val="24"/>
          <w:u w:val="single"/>
        </w:rPr>
        <w:t>WARSZTATY DIETETYCZNE</w:t>
      </w:r>
    </w:p>
    <w:p w14:paraId="034A4869" w14:textId="77777777" w:rsidR="007E711B" w:rsidRPr="007C5072" w:rsidRDefault="007E711B" w:rsidP="007E711B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28426F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                                                 ZUPA SEROWO 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>–</w:t>
      </w:r>
      <w:r w:rsidRPr="0028426F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CEBULOWA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 xml:space="preserve">                                                         </w:t>
      </w:r>
      <w:r w:rsidRPr="007C5072">
        <w:rPr>
          <w:rFonts w:eastAsia="Times New Roman" w:cstheme="minorHAnsi"/>
          <w:b/>
          <w:bCs/>
          <w:sz w:val="24"/>
          <w:szCs w:val="24"/>
          <w:lang w:eastAsia="pl-PL"/>
        </w:rPr>
        <w:t>Składniki:</w:t>
      </w:r>
    </w:p>
    <w:p w14:paraId="53C89D77" w14:textId="77777777" w:rsidR="007E711B" w:rsidRPr="004228F1" w:rsidRDefault="007E711B" w:rsidP="007E711B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4228F1">
        <w:rPr>
          <w:rFonts w:eastAsia="Times New Roman" w:cstheme="minorHAnsi"/>
          <w:sz w:val="24"/>
          <w:szCs w:val="24"/>
          <w:lang w:eastAsia="pl-PL"/>
        </w:rPr>
        <w:t xml:space="preserve">6 cebul (dużych) </w:t>
      </w:r>
    </w:p>
    <w:p w14:paraId="524DB659" w14:textId="77777777" w:rsidR="007E711B" w:rsidRPr="004228F1" w:rsidRDefault="007E711B" w:rsidP="007E711B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4228F1">
        <w:rPr>
          <w:rFonts w:eastAsia="Times New Roman" w:cstheme="minorHAnsi"/>
          <w:sz w:val="24"/>
          <w:szCs w:val="24"/>
          <w:lang w:eastAsia="pl-PL"/>
        </w:rPr>
        <w:t xml:space="preserve">100 g ziołowego serka topionego </w:t>
      </w:r>
    </w:p>
    <w:p w14:paraId="0A595631" w14:textId="77777777" w:rsidR="007E711B" w:rsidRPr="004228F1" w:rsidRDefault="007E711B" w:rsidP="007E711B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4228F1">
        <w:rPr>
          <w:rFonts w:eastAsia="Times New Roman" w:cstheme="minorHAnsi"/>
          <w:sz w:val="24"/>
          <w:szCs w:val="24"/>
          <w:lang w:eastAsia="pl-PL"/>
        </w:rPr>
        <w:t xml:space="preserve">2 ziemniaki (duże) </w:t>
      </w:r>
    </w:p>
    <w:p w14:paraId="204C51D2" w14:textId="77777777" w:rsidR="007E711B" w:rsidRPr="004228F1" w:rsidRDefault="007E711B" w:rsidP="007E711B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4228F1">
        <w:rPr>
          <w:rFonts w:eastAsia="Times New Roman" w:cstheme="minorHAnsi"/>
          <w:sz w:val="24"/>
          <w:szCs w:val="24"/>
          <w:lang w:eastAsia="pl-PL"/>
        </w:rPr>
        <w:t xml:space="preserve">2 litry wywaru warzywnego </w:t>
      </w:r>
    </w:p>
    <w:p w14:paraId="2AEBABB9" w14:textId="77777777" w:rsidR="007E711B" w:rsidRPr="004228F1" w:rsidRDefault="007E711B" w:rsidP="007E711B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4228F1">
        <w:rPr>
          <w:rFonts w:eastAsia="Times New Roman" w:cstheme="minorHAnsi"/>
          <w:sz w:val="24"/>
          <w:szCs w:val="24"/>
          <w:lang w:eastAsia="pl-PL"/>
        </w:rPr>
        <w:t xml:space="preserve">2 kromki chleba tostowego </w:t>
      </w:r>
    </w:p>
    <w:p w14:paraId="2E27A828" w14:textId="7DD12EFF" w:rsidR="007E711B" w:rsidRDefault="007E711B" w:rsidP="007E711B">
      <w:pPr>
        <w:numPr>
          <w:ilvl w:val="0"/>
          <w:numId w:val="1"/>
        </w:num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4228F1">
        <w:rPr>
          <w:rFonts w:eastAsia="Times New Roman" w:cstheme="minorHAnsi"/>
          <w:sz w:val="24"/>
          <w:szCs w:val="24"/>
          <w:lang w:eastAsia="pl-PL"/>
        </w:rPr>
        <w:t xml:space="preserve">gałka muszkatołowa,, sól, pieprz, papryka słodka </w:t>
      </w:r>
    </w:p>
    <w:p w14:paraId="5D04F5AE" w14:textId="77777777" w:rsidR="007E711B" w:rsidRPr="004228F1" w:rsidRDefault="007E711B" w:rsidP="007E711B">
      <w:p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pl-PL"/>
        </w:rPr>
      </w:pPr>
    </w:p>
    <w:p w14:paraId="426AD91A" w14:textId="77777777" w:rsidR="007E711B" w:rsidRPr="007C5072" w:rsidRDefault="007E711B" w:rsidP="007E711B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7C5072">
        <w:rPr>
          <w:rFonts w:eastAsia="Times New Roman" w:cstheme="minorHAnsi"/>
          <w:b/>
          <w:bCs/>
          <w:sz w:val="24"/>
          <w:szCs w:val="24"/>
          <w:lang w:eastAsia="pl-PL"/>
        </w:rPr>
        <w:lastRenderedPageBreak/>
        <w:t>Sposób wykonania:</w:t>
      </w:r>
    </w:p>
    <w:p w14:paraId="18179ABB" w14:textId="77777777" w:rsidR="007E711B" w:rsidRPr="004228F1" w:rsidRDefault="007E711B" w:rsidP="007E711B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4228F1">
        <w:rPr>
          <w:rFonts w:eastAsia="Times New Roman" w:cstheme="minorHAnsi"/>
          <w:sz w:val="24"/>
          <w:szCs w:val="24"/>
          <w:lang w:eastAsia="pl-PL"/>
        </w:rPr>
        <w:t xml:space="preserve">cebulę kroimy, podsmażamy na patelni, </w:t>
      </w:r>
    </w:p>
    <w:p w14:paraId="5C97BB11" w14:textId="77777777" w:rsidR="007E711B" w:rsidRPr="004228F1" w:rsidRDefault="007E711B" w:rsidP="007E711B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4228F1">
        <w:rPr>
          <w:rFonts w:eastAsia="Times New Roman" w:cstheme="minorHAnsi"/>
          <w:sz w:val="24"/>
          <w:szCs w:val="24"/>
          <w:lang w:eastAsia="pl-PL"/>
        </w:rPr>
        <w:t xml:space="preserve">w bulionie gotujemy ziemniaki do miękkości, </w:t>
      </w:r>
    </w:p>
    <w:p w14:paraId="43F071CA" w14:textId="77777777" w:rsidR="007E711B" w:rsidRPr="004228F1" w:rsidRDefault="007E711B" w:rsidP="007E711B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4228F1">
        <w:rPr>
          <w:rFonts w:eastAsia="Times New Roman" w:cstheme="minorHAnsi"/>
          <w:sz w:val="24"/>
          <w:szCs w:val="24"/>
          <w:lang w:eastAsia="pl-PL"/>
        </w:rPr>
        <w:t xml:space="preserve">dodajemy cebulę, chwilę gotujemy, </w:t>
      </w:r>
    </w:p>
    <w:p w14:paraId="7A4A1A76" w14:textId="77777777" w:rsidR="007E711B" w:rsidRPr="004228F1" w:rsidRDefault="007E711B" w:rsidP="007E711B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4228F1">
        <w:rPr>
          <w:rFonts w:eastAsia="Times New Roman" w:cstheme="minorHAnsi"/>
          <w:sz w:val="24"/>
          <w:szCs w:val="24"/>
          <w:lang w:eastAsia="pl-PL"/>
        </w:rPr>
        <w:t xml:space="preserve">miksujemy zupę, kroimy ser w kostkę wrzucamy do powstałego kremu, </w:t>
      </w:r>
    </w:p>
    <w:p w14:paraId="07E61708" w14:textId="77777777" w:rsidR="007E711B" w:rsidRPr="004228F1" w:rsidRDefault="007E711B" w:rsidP="007E711B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4228F1">
        <w:rPr>
          <w:rFonts w:eastAsia="Times New Roman" w:cstheme="minorHAnsi"/>
          <w:sz w:val="24"/>
          <w:szCs w:val="24"/>
          <w:lang w:eastAsia="pl-PL"/>
        </w:rPr>
        <w:t xml:space="preserve">doprawiamy przyprawami i gotujemy do rozpuszczenia serka, </w:t>
      </w:r>
    </w:p>
    <w:p w14:paraId="210E529E" w14:textId="77777777" w:rsidR="007E711B" w:rsidRPr="004228F1" w:rsidRDefault="007E711B" w:rsidP="007E711B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4228F1">
        <w:rPr>
          <w:rFonts w:eastAsia="Times New Roman" w:cstheme="minorHAnsi"/>
          <w:sz w:val="24"/>
          <w:szCs w:val="24"/>
          <w:lang w:eastAsia="pl-PL"/>
        </w:rPr>
        <w:t xml:space="preserve">chleb kroimy w kostkę, rumienimy na rozgrzanej patelni, </w:t>
      </w:r>
    </w:p>
    <w:p w14:paraId="3D844087" w14:textId="77777777" w:rsidR="007E711B" w:rsidRPr="00EB517D" w:rsidRDefault="007E711B" w:rsidP="007E711B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4228F1">
        <w:rPr>
          <w:rFonts w:eastAsia="Times New Roman" w:cstheme="minorHAnsi"/>
          <w:sz w:val="24"/>
          <w:szCs w:val="24"/>
          <w:lang w:eastAsia="pl-PL"/>
        </w:rPr>
        <w:t xml:space="preserve">podajemy zupę z grzankami. </w:t>
      </w:r>
    </w:p>
    <w:p w14:paraId="15AC5FAD" w14:textId="77777777" w:rsidR="007E711B" w:rsidRDefault="007E711B" w:rsidP="007E711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09CC521" wp14:editId="19433950">
            <wp:extent cx="1544400" cy="1026000"/>
            <wp:effectExtent l="0" t="0" r="0" b="3175"/>
            <wp:docPr id="2" name="Obraz 2" descr="Kawałek sera na białym — Zdjęcie stoc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wałek sera na białym — Zdjęcie stockow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10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FA7FFD" wp14:editId="1F0CEEA8">
            <wp:extent cx="1054800" cy="10548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00" cy="10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14:paraId="10DF2127" w14:textId="77777777" w:rsidR="007E711B" w:rsidRDefault="007E711B" w:rsidP="007E711B">
      <w:pPr>
        <w:rPr>
          <w:sz w:val="24"/>
          <w:szCs w:val="24"/>
        </w:rPr>
      </w:pPr>
    </w:p>
    <w:p w14:paraId="5B079C93" w14:textId="77777777" w:rsidR="007E711B" w:rsidRDefault="007E711B" w:rsidP="007E711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</w:t>
      </w:r>
      <w:r w:rsidRPr="0028426F">
        <w:rPr>
          <w:rFonts w:eastAsia="Times New Roman" w:cstheme="minorHAnsi"/>
          <w:b/>
          <w:bCs/>
          <w:sz w:val="24"/>
          <w:szCs w:val="24"/>
          <w:lang w:eastAsia="pl-PL"/>
        </w:rPr>
        <w:t>SPAGETHI BOLONESE</w:t>
      </w:r>
      <w:r>
        <w:rPr>
          <w:sz w:val="24"/>
          <w:szCs w:val="24"/>
        </w:rPr>
        <w:t xml:space="preserve">   </w:t>
      </w:r>
    </w:p>
    <w:p w14:paraId="4E0E9136" w14:textId="77777777" w:rsidR="007E711B" w:rsidRPr="0028426F" w:rsidRDefault="007E711B" w:rsidP="007E711B">
      <w:pPr>
        <w:rPr>
          <w:sz w:val="24"/>
          <w:szCs w:val="24"/>
        </w:rPr>
      </w:pPr>
      <w:r>
        <w:rPr>
          <w:b/>
          <w:bCs/>
          <w:sz w:val="24"/>
          <w:szCs w:val="24"/>
        </w:rPr>
        <w:t>Składniki: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14:paraId="1FE5AE58" w14:textId="77777777" w:rsidR="007E711B" w:rsidRPr="00AC3DBA" w:rsidRDefault="007E711B" w:rsidP="007E711B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AC3DBA">
        <w:rPr>
          <w:rFonts w:eastAsia="Times New Roman" w:cstheme="minorHAnsi"/>
          <w:sz w:val="24"/>
          <w:szCs w:val="24"/>
          <w:lang w:eastAsia="pl-PL"/>
        </w:rPr>
        <w:t xml:space="preserve">1  </w:t>
      </w:r>
      <w:hyperlink r:id="rId8" w:tgtFrame="_blank" w:history="1">
        <w:r w:rsidRPr="00AC3DBA">
          <w:rPr>
            <w:rFonts w:eastAsia="Times New Roman" w:cstheme="minorHAnsi"/>
            <w:sz w:val="24"/>
            <w:szCs w:val="24"/>
            <w:lang w:eastAsia="pl-PL"/>
          </w:rPr>
          <w:t>cebula</w:t>
        </w:r>
      </w:hyperlink>
    </w:p>
    <w:p w14:paraId="495E24C2" w14:textId="77777777" w:rsidR="007E711B" w:rsidRPr="00AC3DBA" w:rsidRDefault="007E711B" w:rsidP="007E711B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AC3DBA">
        <w:rPr>
          <w:rFonts w:eastAsia="Times New Roman" w:cstheme="minorHAnsi"/>
          <w:sz w:val="24"/>
          <w:szCs w:val="24"/>
          <w:lang w:eastAsia="pl-PL"/>
        </w:rPr>
        <w:t>500 g mięsa mielonego (najlepiej wieprzowo-wołowego)</w:t>
      </w:r>
    </w:p>
    <w:p w14:paraId="3BB5088F" w14:textId="77777777" w:rsidR="007E711B" w:rsidRPr="00AC3DBA" w:rsidRDefault="007E711B" w:rsidP="007E711B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AC3DBA">
        <w:rPr>
          <w:rFonts w:eastAsia="Times New Roman" w:cstheme="minorHAnsi"/>
          <w:sz w:val="24"/>
          <w:szCs w:val="24"/>
          <w:lang w:eastAsia="pl-PL"/>
        </w:rPr>
        <w:t>2-3 puszki pomidorów bez skórki</w:t>
      </w:r>
    </w:p>
    <w:p w14:paraId="2B1626E0" w14:textId="77777777" w:rsidR="007E711B" w:rsidRPr="00AC3DBA" w:rsidRDefault="007E711B" w:rsidP="007E711B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1 </w:t>
      </w:r>
      <w:r w:rsidRPr="00AC3DBA">
        <w:rPr>
          <w:rFonts w:eastAsia="Times New Roman" w:cstheme="minorHAnsi"/>
          <w:sz w:val="24"/>
          <w:szCs w:val="24"/>
          <w:lang w:eastAsia="pl-PL"/>
        </w:rPr>
        <w:t>ząb</w:t>
      </w:r>
      <w:r>
        <w:rPr>
          <w:rFonts w:eastAsia="Times New Roman" w:cstheme="minorHAnsi"/>
          <w:sz w:val="24"/>
          <w:szCs w:val="24"/>
          <w:lang w:eastAsia="pl-PL"/>
        </w:rPr>
        <w:t>ek</w:t>
      </w:r>
      <w:r w:rsidRPr="00AC3DBA">
        <w:rPr>
          <w:rFonts w:eastAsia="Times New Roman" w:cstheme="minorHAnsi"/>
          <w:sz w:val="24"/>
          <w:szCs w:val="24"/>
          <w:lang w:eastAsia="pl-PL"/>
        </w:rPr>
        <w:t xml:space="preserve"> </w:t>
      </w:r>
      <w:hyperlink r:id="rId9" w:tgtFrame="_blank" w:history="1">
        <w:r w:rsidRPr="00AC3DBA">
          <w:rPr>
            <w:rFonts w:eastAsia="Times New Roman" w:cstheme="minorHAnsi"/>
            <w:sz w:val="24"/>
            <w:szCs w:val="24"/>
            <w:lang w:eastAsia="pl-PL"/>
          </w:rPr>
          <w:t>czosnku</w:t>
        </w:r>
      </w:hyperlink>
    </w:p>
    <w:p w14:paraId="0BDE1973" w14:textId="77777777" w:rsidR="007E711B" w:rsidRPr="00AC3DBA" w:rsidRDefault="007E711B" w:rsidP="007E711B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AC3DBA">
        <w:rPr>
          <w:rFonts w:eastAsia="Times New Roman" w:cstheme="minorHAnsi"/>
          <w:sz w:val="24"/>
          <w:szCs w:val="24"/>
          <w:lang w:eastAsia="pl-PL"/>
        </w:rPr>
        <w:t xml:space="preserve">przyprawy: </w:t>
      </w:r>
      <w:hyperlink r:id="rId10" w:tgtFrame="_blank" w:history="1">
        <w:r w:rsidRPr="00AC3DBA">
          <w:rPr>
            <w:rFonts w:eastAsia="Times New Roman" w:cstheme="minorHAnsi"/>
            <w:sz w:val="24"/>
            <w:szCs w:val="24"/>
            <w:lang w:eastAsia="pl-PL"/>
          </w:rPr>
          <w:t>oregano</w:t>
        </w:r>
      </w:hyperlink>
      <w:r w:rsidRPr="00AC3DBA">
        <w:rPr>
          <w:rFonts w:eastAsia="Times New Roman" w:cstheme="minorHAnsi"/>
          <w:sz w:val="24"/>
          <w:szCs w:val="24"/>
          <w:lang w:eastAsia="pl-PL"/>
        </w:rPr>
        <w:t xml:space="preserve">, </w:t>
      </w:r>
      <w:hyperlink r:id="rId11" w:tgtFrame="_blank" w:history="1">
        <w:r w:rsidRPr="00AC3DBA">
          <w:rPr>
            <w:rFonts w:eastAsia="Times New Roman" w:cstheme="minorHAnsi"/>
            <w:sz w:val="24"/>
            <w:szCs w:val="24"/>
            <w:lang w:eastAsia="pl-PL"/>
          </w:rPr>
          <w:t>bazylia</w:t>
        </w:r>
      </w:hyperlink>
      <w:r w:rsidRPr="00AC3DBA">
        <w:rPr>
          <w:rFonts w:eastAsia="Times New Roman" w:cstheme="minorHAnsi"/>
          <w:sz w:val="24"/>
          <w:szCs w:val="24"/>
          <w:lang w:eastAsia="pl-PL"/>
        </w:rPr>
        <w:t xml:space="preserve">, </w:t>
      </w:r>
      <w:r>
        <w:rPr>
          <w:rFonts w:eastAsia="Times New Roman" w:cstheme="minorHAnsi"/>
          <w:sz w:val="24"/>
          <w:szCs w:val="24"/>
          <w:lang w:eastAsia="pl-PL"/>
        </w:rPr>
        <w:t xml:space="preserve">tymianek, </w:t>
      </w:r>
      <w:hyperlink r:id="rId12" w:tgtFrame="_blank" w:history="1">
        <w:r w:rsidRPr="00AC3DBA">
          <w:rPr>
            <w:rFonts w:eastAsia="Times New Roman" w:cstheme="minorHAnsi"/>
            <w:sz w:val="24"/>
            <w:szCs w:val="24"/>
            <w:lang w:eastAsia="pl-PL"/>
          </w:rPr>
          <w:t>pieprz</w:t>
        </w:r>
      </w:hyperlink>
      <w:r w:rsidRPr="00AC3DBA">
        <w:rPr>
          <w:rFonts w:eastAsia="Times New Roman" w:cstheme="minorHAnsi"/>
          <w:sz w:val="24"/>
          <w:szCs w:val="24"/>
          <w:lang w:eastAsia="pl-PL"/>
        </w:rPr>
        <w:t>, sól</w:t>
      </w:r>
    </w:p>
    <w:p w14:paraId="6282FB7C" w14:textId="77777777" w:rsidR="007E711B" w:rsidRPr="00AC3DBA" w:rsidRDefault="007E711B" w:rsidP="007E711B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AC3DBA">
        <w:rPr>
          <w:rFonts w:eastAsia="Times New Roman" w:cstheme="minorHAnsi"/>
          <w:sz w:val="24"/>
          <w:szCs w:val="24"/>
          <w:lang w:eastAsia="pl-PL"/>
        </w:rPr>
        <w:t xml:space="preserve">opakowanie </w:t>
      </w:r>
      <w:hyperlink r:id="rId13" w:tgtFrame="_blank" w:history="1">
        <w:r w:rsidRPr="00AC3DBA">
          <w:rPr>
            <w:rFonts w:eastAsia="Times New Roman" w:cstheme="minorHAnsi"/>
            <w:sz w:val="24"/>
            <w:szCs w:val="24"/>
            <w:lang w:eastAsia="pl-PL"/>
          </w:rPr>
          <w:t>makaronu spaghetti</w:t>
        </w:r>
      </w:hyperlink>
    </w:p>
    <w:p w14:paraId="55F6B26A" w14:textId="77777777" w:rsidR="007E711B" w:rsidRPr="00AC3DBA" w:rsidRDefault="007E711B" w:rsidP="007E711B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AC3DBA">
        <w:rPr>
          <w:rFonts w:eastAsia="Times New Roman" w:cstheme="minorHAnsi"/>
          <w:sz w:val="24"/>
          <w:szCs w:val="24"/>
          <w:lang w:eastAsia="pl-PL"/>
        </w:rPr>
        <w:t xml:space="preserve">oliwa </w:t>
      </w:r>
      <w:r>
        <w:rPr>
          <w:rFonts w:eastAsia="Times New Roman" w:cstheme="minorHAnsi"/>
          <w:sz w:val="24"/>
          <w:szCs w:val="24"/>
          <w:lang w:eastAsia="pl-PL"/>
        </w:rPr>
        <w:t>z oliwek</w:t>
      </w:r>
    </w:p>
    <w:p w14:paraId="74277BB3" w14:textId="77777777" w:rsidR="007E711B" w:rsidRPr="00AC3DBA" w:rsidRDefault="007E711B" w:rsidP="007E711B">
      <w:pPr>
        <w:numPr>
          <w:ilvl w:val="0"/>
          <w:numId w:val="3"/>
        </w:num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AC3DBA">
        <w:rPr>
          <w:rFonts w:eastAsia="Times New Roman" w:cstheme="minorHAnsi"/>
          <w:sz w:val="24"/>
          <w:szCs w:val="24"/>
          <w:lang w:eastAsia="pl-PL"/>
        </w:rPr>
        <w:t xml:space="preserve">twardy żółty starty ser do posypania np. </w:t>
      </w:r>
      <w:hyperlink r:id="rId14" w:tgtFrame="_blank" w:history="1">
        <w:r w:rsidRPr="00AC3DBA">
          <w:rPr>
            <w:rFonts w:eastAsia="Times New Roman" w:cstheme="minorHAnsi"/>
            <w:sz w:val="24"/>
            <w:szCs w:val="24"/>
            <w:lang w:eastAsia="pl-PL"/>
          </w:rPr>
          <w:t>parmezan</w:t>
        </w:r>
      </w:hyperlink>
      <w:r w:rsidRPr="00AC3DBA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14:paraId="29C17126" w14:textId="77777777" w:rsidR="007E711B" w:rsidRPr="007C5072" w:rsidRDefault="007E711B" w:rsidP="007E711B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7C5072">
        <w:rPr>
          <w:rFonts w:eastAsia="Times New Roman" w:cstheme="minorHAnsi"/>
          <w:b/>
          <w:bCs/>
          <w:sz w:val="24"/>
          <w:szCs w:val="24"/>
          <w:lang w:eastAsia="pl-PL"/>
        </w:rPr>
        <w:t>Sposób przygotowania</w:t>
      </w:r>
    </w:p>
    <w:p w14:paraId="7D1E80AA" w14:textId="77777777" w:rsidR="007E711B" w:rsidRDefault="007E711B" w:rsidP="007E711B">
      <w:pPr>
        <w:pStyle w:val="Akapitzlist"/>
        <w:numPr>
          <w:ilvl w:val="0"/>
          <w:numId w:val="4"/>
        </w:numPr>
        <w:spacing w:before="100" w:beforeAutospacing="1" w:after="100" w:afterAutospacing="1" w:line="276" w:lineRule="auto"/>
        <w:outlineLvl w:val="2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na głębokiej patelni rozgrzej około 2 łyżki oliwy z oliwek</w:t>
      </w:r>
    </w:p>
    <w:p w14:paraId="163AED00" w14:textId="77777777" w:rsidR="007E711B" w:rsidRDefault="007E711B" w:rsidP="007E711B">
      <w:pPr>
        <w:pStyle w:val="Akapitzlist"/>
        <w:numPr>
          <w:ilvl w:val="0"/>
          <w:numId w:val="4"/>
        </w:numPr>
        <w:spacing w:before="100" w:beforeAutospacing="1" w:after="100" w:afterAutospacing="1" w:line="276" w:lineRule="auto"/>
        <w:outlineLvl w:val="2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na rozgrzana patelnię wrzuć czosnek i cebulę, po chwili dodaj mięso, rozdrabniaj je aby nie powstały grube mięsne grudki</w:t>
      </w:r>
    </w:p>
    <w:p w14:paraId="6DA2DA8F" w14:textId="77777777" w:rsidR="007E711B" w:rsidRDefault="007E711B" w:rsidP="007E711B">
      <w:pPr>
        <w:pStyle w:val="Akapitzlist"/>
        <w:numPr>
          <w:ilvl w:val="0"/>
          <w:numId w:val="4"/>
        </w:numPr>
        <w:spacing w:before="100" w:beforeAutospacing="1" w:after="100" w:afterAutospacing="1" w:line="276" w:lineRule="auto"/>
        <w:outlineLvl w:val="2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do mięsa dodaj zioła oraz koncentrat, całość podgrzewaj przez chwilę, dodaj passtę, gotuj na małym ogniu około 30 minut</w:t>
      </w:r>
    </w:p>
    <w:p w14:paraId="1BA79DAE" w14:textId="77777777" w:rsidR="007E711B" w:rsidRPr="007C5072" w:rsidRDefault="007E711B" w:rsidP="007E711B">
      <w:pPr>
        <w:pStyle w:val="Akapitzlist"/>
        <w:numPr>
          <w:ilvl w:val="0"/>
          <w:numId w:val="4"/>
        </w:numPr>
        <w:spacing w:before="100" w:beforeAutospacing="1" w:after="100" w:afterAutospacing="1" w:line="276" w:lineRule="auto"/>
        <w:outlineLvl w:val="2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makaron ugotuj al dente,  podawaj go z sosem, serem i bazylią</w:t>
      </w:r>
    </w:p>
    <w:p w14:paraId="0858EE43" w14:textId="77777777" w:rsidR="007E711B" w:rsidRDefault="007E711B" w:rsidP="007E711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E2C67D1" wp14:editId="18978D07">
            <wp:extent cx="1602000" cy="1065600"/>
            <wp:effectExtent l="0" t="0" r="0" b="1270"/>
            <wp:docPr id="4" name="Obraz 4" descr="Proste spaghetti bolognese przepis – Zobacz na przepis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ste spaghetti bolognese przepis – Zobacz na przepisy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10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09FFB1" wp14:editId="5FA2DAFA">
            <wp:extent cx="1436400" cy="1080000"/>
            <wp:effectExtent l="6985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64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92FD8" w14:textId="77777777" w:rsidR="007E711B" w:rsidRDefault="007E711B" w:rsidP="007E711B">
      <w:pPr>
        <w:rPr>
          <w:noProof/>
        </w:rPr>
      </w:pPr>
    </w:p>
    <w:p w14:paraId="196D5174" w14:textId="77777777" w:rsidR="007E711B" w:rsidRPr="004C4EA6" w:rsidRDefault="007E711B" w:rsidP="007E711B">
      <w:pPr>
        <w:rPr>
          <w:b/>
          <w:sz w:val="24"/>
          <w:szCs w:val="24"/>
        </w:rPr>
      </w:pPr>
      <w:r>
        <w:t xml:space="preserve">                                     </w:t>
      </w:r>
      <w:r w:rsidRPr="004C4EA6">
        <w:rPr>
          <w:b/>
          <w:sz w:val="24"/>
          <w:szCs w:val="24"/>
        </w:rPr>
        <w:t>PASTA ZE SŁONECZNIKA I SUSZONYCH POMIDORÓW</w:t>
      </w:r>
    </w:p>
    <w:p w14:paraId="11DA9CC5" w14:textId="77777777" w:rsidR="007E711B" w:rsidRPr="0061281B" w:rsidRDefault="007E711B" w:rsidP="007E711B">
      <w:pPr>
        <w:rPr>
          <w:b/>
          <w:sz w:val="24"/>
          <w:szCs w:val="24"/>
          <w:u w:val="single"/>
        </w:rPr>
      </w:pPr>
      <w:r w:rsidRPr="004C4EA6">
        <w:rPr>
          <w:b/>
          <w:bCs/>
          <w:sz w:val="24"/>
          <w:szCs w:val="24"/>
        </w:rPr>
        <w:t>Składniki</w:t>
      </w:r>
      <w:r w:rsidRPr="0061281B">
        <w:rPr>
          <w:sz w:val="24"/>
          <w:szCs w:val="24"/>
        </w:rPr>
        <w:t xml:space="preserve"> na jeden słoik:</w:t>
      </w:r>
    </w:p>
    <w:p w14:paraId="0ABCEBF0" w14:textId="77777777" w:rsidR="007E711B" w:rsidRPr="0061281B" w:rsidRDefault="007E711B" w:rsidP="007E711B">
      <w:pPr>
        <w:pStyle w:val="Akapitzlist"/>
        <w:numPr>
          <w:ilvl w:val="0"/>
          <w:numId w:val="5"/>
        </w:numPr>
        <w:spacing w:after="200" w:line="276" w:lineRule="auto"/>
        <w:rPr>
          <w:sz w:val="24"/>
          <w:szCs w:val="24"/>
        </w:rPr>
      </w:pPr>
      <w:r w:rsidRPr="0061281B">
        <w:rPr>
          <w:sz w:val="24"/>
          <w:szCs w:val="24"/>
        </w:rPr>
        <w:t>200 g słonecznika / 1 ½ szklanki</w:t>
      </w:r>
    </w:p>
    <w:p w14:paraId="0CB41CC6" w14:textId="77777777" w:rsidR="007E711B" w:rsidRPr="0061281B" w:rsidRDefault="007E711B" w:rsidP="007E711B">
      <w:pPr>
        <w:pStyle w:val="Akapitzlist"/>
        <w:numPr>
          <w:ilvl w:val="0"/>
          <w:numId w:val="5"/>
        </w:numPr>
        <w:spacing w:after="200" w:line="276" w:lineRule="auto"/>
        <w:rPr>
          <w:sz w:val="24"/>
          <w:szCs w:val="24"/>
        </w:rPr>
      </w:pPr>
      <w:r w:rsidRPr="0061281B">
        <w:rPr>
          <w:sz w:val="24"/>
          <w:szCs w:val="24"/>
        </w:rPr>
        <w:t>5 suszonych pomidorów</w:t>
      </w:r>
    </w:p>
    <w:p w14:paraId="74C08F73" w14:textId="77777777" w:rsidR="007E711B" w:rsidRPr="0061281B" w:rsidRDefault="007E711B" w:rsidP="007E711B">
      <w:pPr>
        <w:pStyle w:val="Akapitzlist"/>
        <w:numPr>
          <w:ilvl w:val="0"/>
          <w:numId w:val="5"/>
        </w:numPr>
        <w:spacing w:after="200" w:line="276" w:lineRule="auto"/>
        <w:rPr>
          <w:sz w:val="24"/>
          <w:szCs w:val="24"/>
        </w:rPr>
      </w:pPr>
      <w:r w:rsidRPr="0061281B">
        <w:rPr>
          <w:sz w:val="24"/>
          <w:szCs w:val="24"/>
        </w:rPr>
        <w:t>pęczek pietruszki, zgrzebnie posiekany</w:t>
      </w:r>
    </w:p>
    <w:p w14:paraId="1A4C1F79" w14:textId="77777777" w:rsidR="007E711B" w:rsidRPr="0061281B" w:rsidRDefault="007E711B" w:rsidP="007E711B">
      <w:pPr>
        <w:pStyle w:val="Akapitzlist"/>
        <w:numPr>
          <w:ilvl w:val="0"/>
          <w:numId w:val="5"/>
        </w:numPr>
        <w:spacing w:after="200" w:line="276" w:lineRule="auto"/>
        <w:rPr>
          <w:sz w:val="24"/>
          <w:szCs w:val="24"/>
        </w:rPr>
      </w:pPr>
      <w:r w:rsidRPr="0061281B">
        <w:rPr>
          <w:sz w:val="24"/>
          <w:szCs w:val="24"/>
        </w:rPr>
        <w:t>2 ząbki czosnku</w:t>
      </w:r>
    </w:p>
    <w:p w14:paraId="75601F9F" w14:textId="77777777" w:rsidR="007E711B" w:rsidRPr="0061281B" w:rsidRDefault="007E711B" w:rsidP="007E711B">
      <w:pPr>
        <w:pStyle w:val="Akapitzlist"/>
        <w:numPr>
          <w:ilvl w:val="0"/>
          <w:numId w:val="5"/>
        </w:numPr>
        <w:spacing w:after="200" w:line="276" w:lineRule="auto"/>
        <w:rPr>
          <w:sz w:val="24"/>
          <w:szCs w:val="24"/>
        </w:rPr>
      </w:pPr>
      <w:r w:rsidRPr="0061281B">
        <w:rPr>
          <w:sz w:val="24"/>
          <w:szCs w:val="24"/>
        </w:rPr>
        <w:t>3 łyżki soku z cytryny</w:t>
      </w:r>
    </w:p>
    <w:p w14:paraId="03AA1F96" w14:textId="77777777" w:rsidR="007E711B" w:rsidRPr="0061281B" w:rsidRDefault="007E711B" w:rsidP="007E711B">
      <w:pPr>
        <w:pStyle w:val="Akapitzlist"/>
        <w:numPr>
          <w:ilvl w:val="0"/>
          <w:numId w:val="5"/>
        </w:numPr>
        <w:spacing w:after="200" w:line="276" w:lineRule="auto"/>
        <w:rPr>
          <w:sz w:val="24"/>
          <w:szCs w:val="24"/>
        </w:rPr>
      </w:pPr>
      <w:r w:rsidRPr="0061281B">
        <w:rPr>
          <w:sz w:val="24"/>
          <w:szCs w:val="24"/>
        </w:rPr>
        <w:t>2 – 4 łyżki  wody</w:t>
      </w:r>
    </w:p>
    <w:p w14:paraId="308A64AE" w14:textId="77777777" w:rsidR="007E711B" w:rsidRPr="0061281B" w:rsidRDefault="007E711B" w:rsidP="007E711B">
      <w:pPr>
        <w:pStyle w:val="Akapitzlist"/>
        <w:numPr>
          <w:ilvl w:val="0"/>
          <w:numId w:val="5"/>
        </w:numPr>
        <w:spacing w:after="200" w:line="276" w:lineRule="auto"/>
        <w:rPr>
          <w:sz w:val="24"/>
          <w:szCs w:val="24"/>
        </w:rPr>
      </w:pPr>
      <w:r w:rsidRPr="0061281B">
        <w:rPr>
          <w:sz w:val="24"/>
          <w:szCs w:val="24"/>
        </w:rPr>
        <w:t>sól i czarny pieprz</w:t>
      </w:r>
    </w:p>
    <w:p w14:paraId="484540FA" w14:textId="77777777" w:rsidR="007E711B" w:rsidRPr="0061281B" w:rsidRDefault="007E711B" w:rsidP="007E711B">
      <w:pPr>
        <w:rPr>
          <w:sz w:val="24"/>
          <w:szCs w:val="24"/>
        </w:rPr>
      </w:pPr>
      <w:r>
        <w:rPr>
          <w:b/>
          <w:bCs/>
          <w:sz w:val="24"/>
          <w:szCs w:val="24"/>
        </w:rPr>
        <w:t>Sposób przygotowania:</w:t>
      </w:r>
    </w:p>
    <w:p w14:paraId="23DA8187" w14:textId="77777777" w:rsidR="007E711B" w:rsidRPr="0061281B" w:rsidRDefault="007E711B" w:rsidP="007E711B">
      <w:pPr>
        <w:rPr>
          <w:sz w:val="24"/>
          <w:szCs w:val="24"/>
        </w:rPr>
      </w:pPr>
      <w:r w:rsidRPr="0061281B">
        <w:rPr>
          <w:sz w:val="24"/>
          <w:szCs w:val="24"/>
        </w:rPr>
        <w:t>Ziarna słonecznika namoczyć na noc w zimnej wodzie. Rano odcedzić i opłukać.</w:t>
      </w:r>
    </w:p>
    <w:p w14:paraId="10A7CF32" w14:textId="77777777" w:rsidR="007E711B" w:rsidRPr="0061281B" w:rsidRDefault="007E711B" w:rsidP="007E711B">
      <w:pPr>
        <w:rPr>
          <w:sz w:val="24"/>
          <w:szCs w:val="24"/>
        </w:rPr>
      </w:pPr>
      <w:r w:rsidRPr="0061281B">
        <w:rPr>
          <w:sz w:val="24"/>
          <w:szCs w:val="24"/>
        </w:rPr>
        <w:t>Do naczynia blendera wrzucić namoczony słonecznik, suszone pomidory, sok z cytryny, pietruszkę i czosnek. Wszystko zmiksować na gęstą i grudkowatą pastę.</w:t>
      </w:r>
    </w:p>
    <w:p w14:paraId="10C458A8" w14:textId="77777777" w:rsidR="007E711B" w:rsidRDefault="007E711B" w:rsidP="007E711B">
      <w:pPr>
        <w:rPr>
          <w:sz w:val="24"/>
          <w:szCs w:val="24"/>
        </w:rPr>
      </w:pPr>
      <w:r w:rsidRPr="0061281B">
        <w:rPr>
          <w:sz w:val="24"/>
          <w:szCs w:val="24"/>
        </w:rPr>
        <w:t xml:space="preserve">Dolać dwie łyżki wody i miksować nadal, w razie potrzeby dodać kolejne 2 łyżki i miksować aż do uzyskania gładkiej, lekkiej pasty. Doprawić do smaku sporą ilością soli i czarnego pieprzu, porządnie zblendować. </w:t>
      </w:r>
    </w:p>
    <w:p w14:paraId="5789CDF1" w14:textId="3CF6359E" w:rsidR="007E711B" w:rsidRDefault="007E711B" w:rsidP="007E711B">
      <w:pPr>
        <w:rPr>
          <w:sz w:val="24"/>
          <w:szCs w:val="24"/>
        </w:rPr>
      </w:pPr>
      <w:r>
        <w:rPr>
          <w:sz w:val="24"/>
          <w:szCs w:val="24"/>
        </w:rPr>
        <w:t>Degustacji podlegały także inne pasty, wszystkie wyśmienite w smaku i proste w przygotowaniu. W zajęcia chętnie uczestniczyły także dzieci, które przyszły z najczęściej z mamą.</w:t>
      </w:r>
    </w:p>
    <w:p w14:paraId="4C73C0F8" w14:textId="77777777" w:rsidR="007E711B" w:rsidRDefault="007E711B" w:rsidP="007E711B">
      <w:pPr>
        <w:rPr>
          <w:sz w:val="24"/>
          <w:szCs w:val="24"/>
        </w:rPr>
      </w:pPr>
    </w:p>
    <w:p w14:paraId="5CAE7722" w14:textId="77777777" w:rsidR="007E711B" w:rsidRDefault="007E711B" w:rsidP="007E711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5B79313" wp14:editId="6E91E2BE">
            <wp:extent cx="1389600" cy="1044000"/>
            <wp:effectExtent l="1270" t="0" r="254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9600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D325D" w14:textId="77777777" w:rsidR="007E711B" w:rsidRPr="0061281B" w:rsidRDefault="007E711B" w:rsidP="007E711B">
      <w:pPr>
        <w:jc w:val="center"/>
        <w:rPr>
          <w:sz w:val="24"/>
          <w:szCs w:val="24"/>
        </w:rPr>
      </w:pPr>
    </w:p>
    <w:p w14:paraId="7721D98C" w14:textId="77777777" w:rsidR="007E711B" w:rsidRPr="004C4EA6" w:rsidRDefault="007E711B" w:rsidP="007E711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                   </w:t>
      </w:r>
      <w:r w:rsidRPr="004C4EA6">
        <w:rPr>
          <w:b/>
          <w:sz w:val="24"/>
          <w:szCs w:val="24"/>
        </w:rPr>
        <w:t>HUMMUS Z BURAKIEM</w:t>
      </w:r>
    </w:p>
    <w:p w14:paraId="68A3BFCD" w14:textId="77777777" w:rsidR="007E711B" w:rsidRPr="004C4EA6" w:rsidRDefault="007E711B" w:rsidP="007E711B">
      <w:pPr>
        <w:rPr>
          <w:b/>
          <w:bCs/>
          <w:sz w:val="24"/>
          <w:szCs w:val="24"/>
        </w:rPr>
      </w:pPr>
      <w:r w:rsidRPr="004C4EA6">
        <w:rPr>
          <w:b/>
          <w:bCs/>
          <w:sz w:val="24"/>
          <w:szCs w:val="24"/>
        </w:rPr>
        <w:t>Składniki:</w:t>
      </w:r>
    </w:p>
    <w:p w14:paraId="6D0203B2" w14:textId="77777777" w:rsidR="007E711B" w:rsidRPr="0061281B" w:rsidRDefault="007E711B" w:rsidP="007E711B">
      <w:pPr>
        <w:pStyle w:val="Akapitzlist"/>
        <w:numPr>
          <w:ilvl w:val="0"/>
          <w:numId w:val="6"/>
        </w:numPr>
        <w:spacing w:after="200" w:line="276" w:lineRule="auto"/>
        <w:rPr>
          <w:sz w:val="24"/>
          <w:szCs w:val="24"/>
        </w:rPr>
      </w:pPr>
      <w:r w:rsidRPr="0061281B">
        <w:rPr>
          <w:sz w:val="24"/>
          <w:szCs w:val="24"/>
        </w:rPr>
        <w:t>2 sztuki lub 1 duży burak</w:t>
      </w:r>
    </w:p>
    <w:p w14:paraId="0154B6E8" w14:textId="77777777" w:rsidR="007E711B" w:rsidRPr="0061281B" w:rsidRDefault="007E711B" w:rsidP="007E711B">
      <w:pPr>
        <w:pStyle w:val="Akapitzlist"/>
        <w:numPr>
          <w:ilvl w:val="0"/>
          <w:numId w:val="6"/>
        </w:numPr>
        <w:spacing w:after="200" w:line="276" w:lineRule="auto"/>
        <w:rPr>
          <w:sz w:val="24"/>
          <w:szCs w:val="24"/>
        </w:rPr>
      </w:pPr>
      <w:r w:rsidRPr="0061281B">
        <w:rPr>
          <w:sz w:val="24"/>
          <w:szCs w:val="24"/>
        </w:rPr>
        <w:t xml:space="preserve">1 puszka cieciorki ugotowanej </w:t>
      </w:r>
    </w:p>
    <w:p w14:paraId="29F9A3D8" w14:textId="77777777" w:rsidR="007E711B" w:rsidRPr="0061281B" w:rsidRDefault="007E711B" w:rsidP="007E711B">
      <w:pPr>
        <w:pStyle w:val="Akapitzlist"/>
        <w:numPr>
          <w:ilvl w:val="0"/>
          <w:numId w:val="6"/>
        </w:numPr>
        <w:spacing w:after="200" w:line="276" w:lineRule="auto"/>
        <w:rPr>
          <w:sz w:val="24"/>
          <w:szCs w:val="24"/>
        </w:rPr>
      </w:pPr>
      <w:r w:rsidRPr="0061281B">
        <w:rPr>
          <w:sz w:val="24"/>
          <w:szCs w:val="24"/>
        </w:rPr>
        <w:t>pół szklanki orzechów włoskich</w:t>
      </w:r>
    </w:p>
    <w:p w14:paraId="690F6CD6" w14:textId="77777777" w:rsidR="007E711B" w:rsidRPr="0061281B" w:rsidRDefault="007E711B" w:rsidP="007E711B">
      <w:pPr>
        <w:pStyle w:val="Akapitzlist"/>
        <w:numPr>
          <w:ilvl w:val="0"/>
          <w:numId w:val="6"/>
        </w:numPr>
        <w:spacing w:after="200" w:line="276" w:lineRule="auto"/>
        <w:rPr>
          <w:sz w:val="24"/>
          <w:szCs w:val="24"/>
        </w:rPr>
      </w:pPr>
      <w:r w:rsidRPr="0061281B">
        <w:rPr>
          <w:sz w:val="24"/>
          <w:szCs w:val="24"/>
        </w:rPr>
        <w:t>1 łyżka oliwy z oliwek</w:t>
      </w:r>
    </w:p>
    <w:p w14:paraId="0FCF2B25" w14:textId="77777777" w:rsidR="007E711B" w:rsidRPr="0061281B" w:rsidRDefault="007E711B" w:rsidP="007E711B">
      <w:pPr>
        <w:pStyle w:val="Akapitzlist"/>
        <w:numPr>
          <w:ilvl w:val="0"/>
          <w:numId w:val="6"/>
        </w:numPr>
        <w:spacing w:after="200" w:line="276" w:lineRule="auto"/>
        <w:rPr>
          <w:sz w:val="24"/>
          <w:szCs w:val="24"/>
        </w:rPr>
      </w:pPr>
      <w:r w:rsidRPr="0061281B">
        <w:rPr>
          <w:sz w:val="24"/>
          <w:szCs w:val="24"/>
        </w:rPr>
        <w:t>1 łyżka octu winnego, jabłkowego lub soku z cytryny</w:t>
      </w:r>
    </w:p>
    <w:p w14:paraId="19B6DAB3" w14:textId="77777777" w:rsidR="007E711B" w:rsidRPr="0061281B" w:rsidRDefault="007E711B" w:rsidP="007E711B">
      <w:pPr>
        <w:pStyle w:val="Akapitzlist"/>
        <w:numPr>
          <w:ilvl w:val="0"/>
          <w:numId w:val="6"/>
        </w:numPr>
        <w:spacing w:after="200" w:line="276" w:lineRule="auto"/>
        <w:rPr>
          <w:sz w:val="24"/>
          <w:szCs w:val="24"/>
        </w:rPr>
      </w:pPr>
      <w:r w:rsidRPr="0061281B">
        <w:rPr>
          <w:sz w:val="24"/>
          <w:szCs w:val="24"/>
        </w:rPr>
        <w:t>Sól do smaku</w:t>
      </w:r>
    </w:p>
    <w:p w14:paraId="16F0B79B" w14:textId="77777777" w:rsidR="007E711B" w:rsidRPr="00EB517D" w:rsidRDefault="007E711B" w:rsidP="007E711B">
      <w:pPr>
        <w:pStyle w:val="Akapitzlist"/>
        <w:numPr>
          <w:ilvl w:val="0"/>
          <w:numId w:val="6"/>
        </w:numPr>
        <w:spacing w:after="200" w:line="276" w:lineRule="auto"/>
        <w:rPr>
          <w:sz w:val="24"/>
          <w:szCs w:val="24"/>
        </w:rPr>
      </w:pPr>
      <w:r w:rsidRPr="0061281B">
        <w:rPr>
          <w:sz w:val="24"/>
          <w:szCs w:val="24"/>
        </w:rPr>
        <w:t>Chilli do smaku</w:t>
      </w:r>
    </w:p>
    <w:p w14:paraId="2BC08017" w14:textId="77777777" w:rsidR="007E711B" w:rsidRPr="0061281B" w:rsidRDefault="007E711B" w:rsidP="007E711B">
      <w:pPr>
        <w:rPr>
          <w:sz w:val="24"/>
          <w:szCs w:val="24"/>
        </w:rPr>
      </w:pPr>
      <w:r w:rsidRPr="0061281B">
        <w:rPr>
          <w:sz w:val="24"/>
          <w:szCs w:val="24"/>
        </w:rPr>
        <w:t xml:space="preserve">Buraki pieczemy w piekarniku . </w:t>
      </w:r>
    </w:p>
    <w:p w14:paraId="12FEB079" w14:textId="77777777" w:rsidR="007E711B" w:rsidRDefault="007E711B" w:rsidP="007E711B">
      <w:pPr>
        <w:rPr>
          <w:sz w:val="24"/>
          <w:szCs w:val="24"/>
        </w:rPr>
      </w:pPr>
      <w:r w:rsidRPr="0061281B">
        <w:rPr>
          <w:sz w:val="24"/>
          <w:szCs w:val="24"/>
        </w:rPr>
        <w:t>Obrane buraki kroimy w kostkę i blendujemy razem z cieciorką i resztą składników na pastę.</w:t>
      </w:r>
      <w:r>
        <w:rPr>
          <w:sz w:val="24"/>
          <w:szCs w:val="24"/>
        </w:rPr>
        <w:t xml:space="preserve"> Po dodaniu wody mineralnej otrzymujemy orzeźwiający i zdrowy napój.</w:t>
      </w:r>
    </w:p>
    <w:p w14:paraId="4FC4DBB0" w14:textId="77777777" w:rsidR="007E711B" w:rsidRDefault="007E711B" w:rsidP="007E711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DB47E9E" wp14:editId="406A6D4F">
            <wp:extent cx="1393200" cy="1044000"/>
            <wp:effectExtent l="3175" t="0" r="635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3200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F0378E" wp14:editId="139023D9">
            <wp:extent cx="1393200" cy="104400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00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CBE96" w14:textId="77777777" w:rsidR="007E711B" w:rsidRDefault="007E711B" w:rsidP="007E711B">
      <w:pPr>
        <w:rPr>
          <w:sz w:val="24"/>
          <w:szCs w:val="24"/>
        </w:rPr>
      </w:pPr>
      <w:r>
        <w:rPr>
          <w:sz w:val="24"/>
          <w:szCs w:val="24"/>
        </w:rPr>
        <w:t>W trakcie warsztatów dietetycznych zarówno tych, które prowadzone były w formie stacjonarnej jak i prowadzonych w formie zdalnej, uczestnicy zostali zapoznani z aktualnie obowiązującymi  zasadami zdrowego odżywiania czyli tzw. Piramidą zdrowego żywienia.</w:t>
      </w:r>
    </w:p>
    <w:p w14:paraId="25985D8E" w14:textId="77777777" w:rsidR="007E711B" w:rsidRDefault="007E711B" w:rsidP="007E711B">
      <w:pPr>
        <w:rPr>
          <w:sz w:val="24"/>
          <w:szCs w:val="24"/>
        </w:rPr>
      </w:pPr>
    </w:p>
    <w:p w14:paraId="6149DAFD" w14:textId="77777777" w:rsidR="007E711B" w:rsidRPr="00994A36" w:rsidRDefault="007E711B" w:rsidP="007E711B">
      <w:pPr>
        <w:rPr>
          <w:b/>
          <w:bCs/>
          <w:sz w:val="24"/>
          <w:szCs w:val="24"/>
          <w:u w:val="single"/>
        </w:rPr>
      </w:pPr>
      <w:r w:rsidRPr="002A0C6F">
        <w:rPr>
          <w:b/>
          <w:bCs/>
          <w:sz w:val="24"/>
          <w:szCs w:val="24"/>
          <w:u w:val="single"/>
        </w:rPr>
        <w:t>WARSZTATY CZYTELNICZE</w:t>
      </w:r>
    </w:p>
    <w:p w14:paraId="696303E9" w14:textId="77777777" w:rsidR="007E711B" w:rsidRPr="00994A36" w:rsidRDefault="007E711B" w:rsidP="007E711B">
      <w:pPr>
        <w:suppressAutoHyphens/>
        <w:autoSpaceDN w:val="0"/>
        <w:spacing w:line="276" w:lineRule="auto"/>
        <w:jc w:val="center"/>
        <w:textAlignment w:val="baseline"/>
        <w:rPr>
          <w:rFonts w:eastAsia="Calibri" w:cstheme="minorHAnsi"/>
          <w:sz w:val="24"/>
          <w:szCs w:val="24"/>
        </w:rPr>
      </w:pPr>
      <w:r w:rsidRPr="00994A36">
        <w:rPr>
          <w:rFonts w:eastAsia="Calibri" w:cstheme="minorHAnsi"/>
          <w:sz w:val="24"/>
          <w:szCs w:val="24"/>
        </w:rPr>
        <w:t>PROGRAM ZAJĘĆ</w:t>
      </w:r>
    </w:p>
    <w:p w14:paraId="1699DFFB" w14:textId="77777777" w:rsidR="007E711B" w:rsidRPr="00994A36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sz w:val="24"/>
          <w:szCs w:val="24"/>
        </w:rPr>
      </w:pPr>
      <w:r w:rsidRPr="00994A36">
        <w:rPr>
          <w:rFonts w:eastAsia="Calibri" w:cstheme="minorHAnsi"/>
          <w:sz w:val="24"/>
          <w:szCs w:val="24"/>
        </w:rPr>
        <w:t>I. Wprowadzenie</w:t>
      </w:r>
    </w:p>
    <w:p w14:paraId="28326DF6" w14:textId="77777777" w:rsidR="007E711B" w:rsidRPr="00994A36" w:rsidRDefault="007E711B" w:rsidP="007E711B">
      <w:pPr>
        <w:numPr>
          <w:ilvl w:val="0"/>
          <w:numId w:val="11"/>
        </w:numPr>
        <w:suppressAutoHyphens/>
        <w:autoSpaceDN w:val="0"/>
        <w:spacing w:after="0" w:line="276" w:lineRule="auto"/>
        <w:textAlignment w:val="baseline"/>
        <w:rPr>
          <w:rFonts w:eastAsia="Calibri" w:cstheme="minorHAnsi"/>
          <w:sz w:val="24"/>
          <w:szCs w:val="24"/>
        </w:rPr>
      </w:pPr>
      <w:r w:rsidRPr="00994A36">
        <w:rPr>
          <w:rFonts w:eastAsia="Calibri" w:cstheme="minorHAnsi"/>
          <w:sz w:val="24"/>
          <w:szCs w:val="24"/>
        </w:rPr>
        <w:t>Cele warsztatów</w:t>
      </w:r>
    </w:p>
    <w:p w14:paraId="31B13EAD" w14:textId="77777777" w:rsidR="007E711B" w:rsidRPr="00994A36" w:rsidRDefault="007E711B" w:rsidP="007E711B">
      <w:pPr>
        <w:numPr>
          <w:ilvl w:val="0"/>
          <w:numId w:val="11"/>
        </w:numPr>
        <w:suppressAutoHyphens/>
        <w:autoSpaceDN w:val="0"/>
        <w:spacing w:after="0" w:line="276" w:lineRule="auto"/>
        <w:textAlignment w:val="baseline"/>
        <w:rPr>
          <w:rFonts w:eastAsia="Calibri" w:cstheme="minorHAnsi"/>
          <w:sz w:val="24"/>
          <w:szCs w:val="24"/>
        </w:rPr>
      </w:pPr>
      <w:r w:rsidRPr="00994A36">
        <w:rPr>
          <w:rFonts w:eastAsia="Calibri" w:cstheme="minorHAnsi"/>
          <w:sz w:val="24"/>
          <w:szCs w:val="24"/>
        </w:rPr>
        <w:t>Rola czytania w życiu człowieka</w:t>
      </w:r>
    </w:p>
    <w:p w14:paraId="77BE312F" w14:textId="77777777" w:rsidR="007E711B" w:rsidRPr="00994A36" w:rsidRDefault="007E711B" w:rsidP="007E711B">
      <w:pPr>
        <w:numPr>
          <w:ilvl w:val="0"/>
          <w:numId w:val="11"/>
        </w:numPr>
        <w:suppressAutoHyphens/>
        <w:autoSpaceDN w:val="0"/>
        <w:spacing w:after="0" w:line="276" w:lineRule="auto"/>
        <w:textAlignment w:val="baseline"/>
        <w:rPr>
          <w:rFonts w:eastAsia="Calibri" w:cstheme="minorHAnsi"/>
          <w:sz w:val="24"/>
          <w:szCs w:val="24"/>
        </w:rPr>
      </w:pPr>
      <w:r w:rsidRPr="00994A36">
        <w:rPr>
          <w:rFonts w:eastAsia="Calibri" w:cstheme="minorHAnsi"/>
          <w:sz w:val="24"/>
          <w:szCs w:val="24"/>
        </w:rPr>
        <w:t>Rodzaje informacji</w:t>
      </w:r>
    </w:p>
    <w:p w14:paraId="5671DD12" w14:textId="77777777" w:rsidR="007E711B" w:rsidRPr="00994A36" w:rsidRDefault="007E711B" w:rsidP="007E711B">
      <w:pPr>
        <w:numPr>
          <w:ilvl w:val="0"/>
          <w:numId w:val="11"/>
        </w:numPr>
        <w:suppressAutoHyphens/>
        <w:autoSpaceDN w:val="0"/>
        <w:spacing w:after="0" w:line="276" w:lineRule="auto"/>
        <w:textAlignment w:val="baseline"/>
        <w:rPr>
          <w:rFonts w:eastAsia="Calibri" w:cstheme="minorHAnsi"/>
          <w:sz w:val="24"/>
          <w:szCs w:val="24"/>
        </w:rPr>
      </w:pPr>
      <w:r w:rsidRPr="00994A36">
        <w:rPr>
          <w:rFonts w:eastAsia="Calibri" w:cstheme="minorHAnsi"/>
          <w:sz w:val="24"/>
          <w:szCs w:val="24"/>
        </w:rPr>
        <w:t>Cele czytania</w:t>
      </w:r>
    </w:p>
    <w:p w14:paraId="693AE543" w14:textId="77777777" w:rsidR="007E711B" w:rsidRDefault="007E711B" w:rsidP="007E711B">
      <w:pPr>
        <w:numPr>
          <w:ilvl w:val="0"/>
          <w:numId w:val="11"/>
        </w:numPr>
        <w:suppressAutoHyphens/>
        <w:autoSpaceDN w:val="0"/>
        <w:spacing w:after="0" w:line="276" w:lineRule="auto"/>
        <w:textAlignment w:val="baseline"/>
        <w:rPr>
          <w:rFonts w:eastAsia="Calibri" w:cstheme="minorHAnsi"/>
          <w:sz w:val="24"/>
          <w:szCs w:val="24"/>
        </w:rPr>
      </w:pPr>
      <w:r w:rsidRPr="00994A36">
        <w:rPr>
          <w:rFonts w:eastAsia="Calibri" w:cstheme="minorHAnsi"/>
          <w:sz w:val="24"/>
          <w:szCs w:val="24"/>
        </w:rPr>
        <w:t xml:space="preserve">Technika czytania  </w:t>
      </w:r>
    </w:p>
    <w:p w14:paraId="137A207F" w14:textId="77777777" w:rsidR="007E711B" w:rsidRPr="00994A36" w:rsidRDefault="007E711B" w:rsidP="007E711B">
      <w:pPr>
        <w:suppressAutoHyphens/>
        <w:autoSpaceDN w:val="0"/>
        <w:spacing w:after="0" w:line="276" w:lineRule="auto"/>
        <w:ind w:left="720"/>
        <w:textAlignment w:val="baseline"/>
        <w:rPr>
          <w:rFonts w:eastAsia="Calibri" w:cstheme="minorHAnsi"/>
          <w:sz w:val="24"/>
          <w:szCs w:val="24"/>
        </w:rPr>
      </w:pPr>
      <w:r w:rsidRPr="00994A36">
        <w:rPr>
          <w:rFonts w:eastAsia="Calibri" w:cstheme="minorHAnsi"/>
          <w:sz w:val="24"/>
          <w:szCs w:val="24"/>
        </w:rPr>
        <w:t xml:space="preserve">                                                                                         </w:t>
      </w:r>
    </w:p>
    <w:p w14:paraId="4F3D63DB" w14:textId="77777777" w:rsidR="007E711B" w:rsidRPr="00994A36" w:rsidRDefault="007E711B" w:rsidP="007E711B">
      <w:pPr>
        <w:numPr>
          <w:ilvl w:val="0"/>
          <w:numId w:val="12"/>
        </w:numPr>
        <w:suppressAutoHyphens/>
        <w:autoSpaceDN w:val="0"/>
        <w:spacing w:after="0" w:line="276" w:lineRule="auto"/>
        <w:textAlignment w:val="baseline"/>
        <w:rPr>
          <w:rFonts w:eastAsia="Calibri" w:cstheme="minorHAnsi"/>
          <w:sz w:val="24"/>
          <w:szCs w:val="24"/>
        </w:rPr>
      </w:pPr>
      <w:r w:rsidRPr="00994A36">
        <w:rPr>
          <w:rFonts w:eastAsia="Calibri" w:cstheme="minorHAnsi"/>
          <w:sz w:val="24"/>
          <w:szCs w:val="24"/>
        </w:rPr>
        <w:t>Zajęcia warsztatowe w grupach</w:t>
      </w:r>
    </w:p>
    <w:p w14:paraId="012C997C" w14:textId="77777777" w:rsidR="007E711B" w:rsidRPr="00994A36" w:rsidRDefault="007E711B" w:rsidP="007E711B">
      <w:pPr>
        <w:numPr>
          <w:ilvl w:val="1"/>
          <w:numId w:val="13"/>
        </w:numPr>
        <w:suppressAutoHyphens/>
        <w:autoSpaceDN w:val="0"/>
        <w:spacing w:after="0" w:line="276" w:lineRule="auto"/>
        <w:textAlignment w:val="baseline"/>
        <w:rPr>
          <w:rFonts w:eastAsia="Calibri" w:cstheme="minorHAnsi"/>
          <w:sz w:val="24"/>
          <w:szCs w:val="24"/>
        </w:rPr>
      </w:pPr>
      <w:r w:rsidRPr="00994A36">
        <w:rPr>
          <w:rFonts w:eastAsia="Calibri" w:cstheme="minorHAnsi"/>
          <w:sz w:val="24"/>
          <w:szCs w:val="24"/>
        </w:rPr>
        <w:t>Czytanie wybranych tekstów z podziałem na role</w:t>
      </w:r>
    </w:p>
    <w:p w14:paraId="2708E41E" w14:textId="77777777" w:rsidR="007E711B" w:rsidRPr="00994A36" w:rsidRDefault="007E711B" w:rsidP="007E711B">
      <w:pPr>
        <w:numPr>
          <w:ilvl w:val="1"/>
          <w:numId w:val="13"/>
        </w:numPr>
        <w:suppressAutoHyphens/>
        <w:autoSpaceDN w:val="0"/>
        <w:spacing w:after="0" w:line="276" w:lineRule="auto"/>
        <w:textAlignment w:val="baseline"/>
        <w:rPr>
          <w:rFonts w:eastAsia="Calibri" w:cstheme="minorHAnsi"/>
          <w:sz w:val="24"/>
          <w:szCs w:val="24"/>
        </w:rPr>
      </w:pPr>
      <w:r w:rsidRPr="00994A36">
        <w:rPr>
          <w:rFonts w:eastAsia="Calibri" w:cstheme="minorHAnsi"/>
          <w:sz w:val="24"/>
          <w:szCs w:val="24"/>
        </w:rPr>
        <w:t>Słów kilka o autorach</w:t>
      </w:r>
    </w:p>
    <w:p w14:paraId="1B2423F9" w14:textId="77777777" w:rsidR="007E711B" w:rsidRPr="00994A36" w:rsidRDefault="007E711B" w:rsidP="007E711B">
      <w:pPr>
        <w:numPr>
          <w:ilvl w:val="1"/>
          <w:numId w:val="13"/>
        </w:numPr>
        <w:suppressAutoHyphens/>
        <w:autoSpaceDN w:val="0"/>
        <w:spacing w:after="0" w:line="276" w:lineRule="auto"/>
        <w:textAlignment w:val="baseline"/>
        <w:rPr>
          <w:rFonts w:eastAsia="Calibri" w:cstheme="minorHAnsi"/>
          <w:sz w:val="24"/>
          <w:szCs w:val="24"/>
        </w:rPr>
      </w:pPr>
      <w:r w:rsidRPr="00994A36">
        <w:rPr>
          <w:rFonts w:eastAsia="Calibri" w:cstheme="minorHAnsi"/>
          <w:sz w:val="24"/>
          <w:szCs w:val="24"/>
        </w:rPr>
        <w:t>Recytacja wybranego tekstu przy pomocy gestu, mimiki, ruchu</w:t>
      </w:r>
    </w:p>
    <w:p w14:paraId="5484DAF7" w14:textId="77777777" w:rsidR="007E711B" w:rsidRPr="00994A36" w:rsidRDefault="007E711B" w:rsidP="007E711B">
      <w:pPr>
        <w:numPr>
          <w:ilvl w:val="1"/>
          <w:numId w:val="13"/>
        </w:numPr>
        <w:suppressAutoHyphens/>
        <w:autoSpaceDN w:val="0"/>
        <w:spacing w:after="0" w:line="276" w:lineRule="auto"/>
        <w:textAlignment w:val="baseline"/>
        <w:rPr>
          <w:rFonts w:eastAsia="Calibri" w:cstheme="minorHAnsi"/>
          <w:sz w:val="24"/>
          <w:szCs w:val="24"/>
        </w:rPr>
      </w:pPr>
      <w:r w:rsidRPr="00994A36">
        <w:rPr>
          <w:rFonts w:eastAsia="Calibri" w:cstheme="minorHAnsi"/>
          <w:sz w:val="24"/>
          <w:szCs w:val="24"/>
        </w:rPr>
        <w:t>mini quiz – wybrany utwór Jana Brzechwy</w:t>
      </w:r>
    </w:p>
    <w:p w14:paraId="07D10D37" w14:textId="77777777" w:rsidR="007E711B" w:rsidRPr="00994A36" w:rsidRDefault="007E711B" w:rsidP="007E711B">
      <w:pPr>
        <w:suppressAutoHyphens/>
        <w:autoSpaceDN w:val="0"/>
        <w:spacing w:line="240" w:lineRule="auto"/>
        <w:ind w:left="1080"/>
        <w:textAlignment w:val="baseline"/>
        <w:rPr>
          <w:rFonts w:eastAsia="Calibri" w:cstheme="minorHAnsi"/>
          <w:sz w:val="24"/>
          <w:szCs w:val="24"/>
        </w:rPr>
      </w:pPr>
    </w:p>
    <w:p w14:paraId="79F499BE" w14:textId="77777777" w:rsidR="007E711B" w:rsidRPr="00732C6B" w:rsidRDefault="007E711B" w:rsidP="007E711B">
      <w:pPr>
        <w:numPr>
          <w:ilvl w:val="0"/>
          <w:numId w:val="14"/>
        </w:numPr>
        <w:suppressAutoHyphens/>
        <w:autoSpaceDN w:val="0"/>
        <w:spacing w:after="0" w:line="276" w:lineRule="auto"/>
        <w:textAlignment w:val="baseline"/>
        <w:rPr>
          <w:rFonts w:eastAsia="Calibri" w:cstheme="minorHAnsi"/>
          <w:sz w:val="24"/>
          <w:szCs w:val="24"/>
        </w:rPr>
      </w:pPr>
      <w:r w:rsidRPr="00994A36">
        <w:rPr>
          <w:rFonts w:eastAsia="Calibri" w:cstheme="minorHAnsi"/>
          <w:sz w:val="24"/>
          <w:szCs w:val="24"/>
        </w:rPr>
        <w:t>Cytaty ludzi nauki, kultury i sztuki na temat pożywienia</w:t>
      </w:r>
    </w:p>
    <w:p w14:paraId="37BB1904" w14:textId="77777777" w:rsidR="007E711B" w:rsidRPr="00994A36" w:rsidRDefault="007E711B" w:rsidP="007E711B">
      <w:pPr>
        <w:numPr>
          <w:ilvl w:val="0"/>
          <w:numId w:val="14"/>
        </w:numPr>
        <w:suppressAutoHyphens/>
        <w:autoSpaceDN w:val="0"/>
        <w:spacing w:after="0" w:line="276" w:lineRule="auto"/>
        <w:textAlignment w:val="baseline"/>
        <w:rPr>
          <w:rFonts w:eastAsia="Calibri" w:cstheme="minorHAnsi"/>
          <w:sz w:val="24"/>
          <w:szCs w:val="24"/>
        </w:rPr>
      </w:pPr>
      <w:r w:rsidRPr="00994A36">
        <w:rPr>
          <w:rFonts w:eastAsia="Calibri" w:cstheme="minorHAnsi"/>
          <w:sz w:val="24"/>
          <w:szCs w:val="24"/>
        </w:rPr>
        <w:t>Rymowanki i zagadki o jedzeniu</w:t>
      </w:r>
    </w:p>
    <w:p w14:paraId="1FBB8632" w14:textId="77777777" w:rsidR="007E711B" w:rsidRPr="00994A36" w:rsidRDefault="007E711B" w:rsidP="007E711B">
      <w:pPr>
        <w:numPr>
          <w:ilvl w:val="0"/>
          <w:numId w:val="14"/>
        </w:numPr>
        <w:suppressAutoHyphens/>
        <w:autoSpaceDN w:val="0"/>
        <w:spacing w:after="0" w:line="276" w:lineRule="auto"/>
        <w:textAlignment w:val="baseline"/>
        <w:rPr>
          <w:rFonts w:eastAsia="Calibri" w:cstheme="minorHAnsi"/>
          <w:sz w:val="24"/>
          <w:szCs w:val="24"/>
        </w:rPr>
      </w:pPr>
      <w:r w:rsidRPr="00994A36">
        <w:rPr>
          <w:rFonts w:eastAsia="Calibri" w:cstheme="minorHAnsi"/>
          <w:sz w:val="24"/>
          <w:szCs w:val="24"/>
        </w:rPr>
        <w:t>Tworzymy własne fraszki, rymowanki, inne formy literackie</w:t>
      </w:r>
    </w:p>
    <w:p w14:paraId="7817FA89" w14:textId="77777777" w:rsidR="007E711B" w:rsidRPr="00994A36" w:rsidRDefault="007E711B" w:rsidP="007E711B">
      <w:pPr>
        <w:numPr>
          <w:ilvl w:val="0"/>
          <w:numId w:val="14"/>
        </w:numPr>
        <w:suppressAutoHyphens/>
        <w:autoSpaceDN w:val="0"/>
        <w:spacing w:after="0" w:line="276" w:lineRule="auto"/>
        <w:textAlignment w:val="baseline"/>
        <w:rPr>
          <w:rFonts w:eastAsia="Calibri" w:cstheme="minorHAnsi"/>
          <w:sz w:val="24"/>
          <w:szCs w:val="24"/>
        </w:rPr>
      </w:pPr>
      <w:r w:rsidRPr="00994A36">
        <w:rPr>
          <w:rFonts w:eastAsia="Calibri" w:cstheme="minorHAnsi"/>
          <w:sz w:val="24"/>
          <w:szCs w:val="24"/>
        </w:rPr>
        <w:t>Zakończenie zajęć - „Owocowe kolorowanki”</w:t>
      </w:r>
    </w:p>
    <w:p w14:paraId="4AF359D2" w14:textId="77777777" w:rsidR="007E711B" w:rsidRPr="00994A36" w:rsidRDefault="007E711B" w:rsidP="007E711B">
      <w:pPr>
        <w:spacing w:after="0" w:line="240" w:lineRule="auto"/>
        <w:ind w:left="708"/>
        <w:rPr>
          <w:rFonts w:ascii="Verdana" w:eastAsia="Calibri" w:hAnsi="Verdana" w:cs="Tahoma"/>
          <w:sz w:val="20"/>
          <w:szCs w:val="20"/>
        </w:rPr>
      </w:pPr>
    </w:p>
    <w:p w14:paraId="74C9B776" w14:textId="77777777" w:rsidR="007E711B" w:rsidRPr="00994A36" w:rsidRDefault="007E711B" w:rsidP="007E711B">
      <w:pPr>
        <w:suppressAutoHyphens/>
        <w:autoSpaceDN w:val="0"/>
        <w:spacing w:line="240" w:lineRule="auto"/>
        <w:ind w:left="720"/>
        <w:jc w:val="center"/>
        <w:textAlignment w:val="baseline"/>
        <w:rPr>
          <w:rFonts w:ascii="Verdana" w:eastAsia="Calibri" w:hAnsi="Verdana" w:cs="Tahoma"/>
          <w:sz w:val="20"/>
          <w:szCs w:val="20"/>
        </w:rPr>
      </w:pPr>
      <w:r>
        <w:rPr>
          <w:rFonts w:ascii="Verdana" w:eastAsia="Calibri" w:hAnsi="Verdana" w:cs="Tahoma"/>
          <w:noProof/>
          <w:sz w:val="20"/>
          <w:szCs w:val="20"/>
        </w:rPr>
        <w:drawing>
          <wp:inline distT="0" distB="0" distL="0" distR="0" wp14:anchorId="1BBBE678" wp14:editId="12854AA2">
            <wp:extent cx="2030400" cy="1447200"/>
            <wp:effectExtent l="0" t="0" r="8255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0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01277" w14:textId="77777777" w:rsidR="007E711B" w:rsidRPr="00994A36" w:rsidRDefault="007E711B" w:rsidP="007E711B">
      <w:pPr>
        <w:suppressAutoHyphens/>
        <w:autoSpaceDN w:val="0"/>
        <w:spacing w:line="240" w:lineRule="auto"/>
        <w:ind w:left="720"/>
        <w:jc w:val="center"/>
        <w:textAlignment w:val="baseline"/>
        <w:rPr>
          <w:rFonts w:eastAsia="Calibri" w:cstheme="minorHAnsi"/>
          <w:sz w:val="24"/>
          <w:szCs w:val="24"/>
        </w:rPr>
      </w:pPr>
    </w:p>
    <w:p w14:paraId="27214EF3" w14:textId="77777777" w:rsidR="007E711B" w:rsidRDefault="007E711B" w:rsidP="007E711B">
      <w:pPr>
        <w:suppressAutoHyphens/>
        <w:autoSpaceDN w:val="0"/>
        <w:spacing w:before="120" w:line="240" w:lineRule="auto"/>
        <w:jc w:val="center"/>
        <w:textAlignment w:val="baseline"/>
        <w:rPr>
          <w:rFonts w:eastAsia="Calibri" w:cstheme="minorHAnsi"/>
          <w:sz w:val="24"/>
          <w:szCs w:val="24"/>
          <w:u w:val="single"/>
        </w:rPr>
      </w:pPr>
      <w:r w:rsidRPr="00994A36">
        <w:rPr>
          <w:rFonts w:eastAsia="Calibri" w:cstheme="minorHAnsi"/>
          <w:sz w:val="24"/>
          <w:szCs w:val="24"/>
          <w:u w:val="single"/>
        </w:rPr>
        <w:t>Cele warsztatów</w:t>
      </w:r>
    </w:p>
    <w:p w14:paraId="43DE9386" w14:textId="77777777" w:rsidR="007E711B" w:rsidRPr="00994A36" w:rsidRDefault="007E711B" w:rsidP="007E711B">
      <w:pPr>
        <w:suppressAutoHyphens/>
        <w:autoSpaceDN w:val="0"/>
        <w:spacing w:before="120" w:line="276" w:lineRule="auto"/>
        <w:textAlignment w:val="baseline"/>
        <w:rPr>
          <w:rFonts w:eastAsia="Calibri" w:cstheme="minorHAnsi"/>
          <w:sz w:val="24"/>
          <w:szCs w:val="24"/>
          <w:u w:val="single"/>
        </w:rPr>
      </w:pPr>
      <w:r w:rsidRPr="00994A36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 xml:space="preserve">                  </w:t>
      </w:r>
      <w:r w:rsidRPr="00994A36">
        <w:rPr>
          <w:rFonts w:eastAsia="Calibri" w:cstheme="minorHAnsi"/>
          <w:sz w:val="24"/>
          <w:szCs w:val="24"/>
        </w:rPr>
        <w:t xml:space="preserve">Głównym celem warsztatów </w:t>
      </w:r>
      <w:r>
        <w:rPr>
          <w:rFonts w:eastAsia="Calibri" w:cstheme="minorHAnsi"/>
          <w:sz w:val="24"/>
          <w:szCs w:val="24"/>
        </w:rPr>
        <w:t>było</w:t>
      </w:r>
      <w:r w:rsidRPr="00994A36">
        <w:rPr>
          <w:rFonts w:eastAsia="Calibri" w:cstheme="minorHAnsi"/>
          <w:sz w:val="24"/>
          <w:szCs w:val="24"/>
        </w:rPr>
        <w:t xml:space="preserve"> rozwijanie zainteresowań czytelniczych wśród beneficjentów programu FEAD Podprogram 2019 poprzez</w:t>
      </w:r>
      <w:r>
        <w:rPr>
          <w:rFonts w:eastAsia="Calibri" w:cstheme="minorHAnsi"/>
          <w:sz w:val="24"/>
          <w:szCs w:val="24"/>
        </w:rPr>
        <w:t xml:space="preserve"> uświadomienie im r</w:t>
      </w:r>
      <w:r w:rsidRPr="00994A36">
        <w:rPr>
          <w:rFonts w:eastAsia="Calibri" w:cstheme="minorHAnsi"/>
          <w:sz w:val="24"/>
          <w:szCs w:val="24"/>
        </w:rPr>
        <w:t>ol</w:t>
      </w:r>
      <w:r>
        <w:rPr>
          <w:rFonts w:eastAsia="Calibri" w:cstheme="minorHAnsi"/>
          <w:sz w:val="24"/>
          <w:szCs w:val="24"/>
        </w:rPr>
        <w:t>i</w:t>
      </w:r>
      <w:r w:rsidRPr="00994A36">
        <w:rPr>
          <w:rFonts w:eastAsia="Calibri" w:cstheme="minorHAnsi"/>
          <w:sz w:val="24"/>
          <w:szCs w:val="24"/>
        </w:rPr>
        <w:t xml:space="preserve"> czytania w życiu człowieka</w:t>
      </w:r>
      <w:r>
        <w:rPr>
          <w:rFonts w:eastAsia="Calibri" w:cstheme="minorHAnsi"/>
          <w:sz w:val="24"/>
          <w:szCs w:val="24"/>
        </w:rPr>
        <w:t>, rodzajów informacji, przybliżenie technik czytania ale także umożliwienie  aktywnego uczestnictwa poprzez tworzenie własnych rymowanek na temat jedzenia, udział w mini quizie i rozwiązywanie zagadek. Nie brakowało elementów humorystycznych, które w znacznym stopniu  uatrakcyjniły zajęcia. Beneficjenci zapamiętali także „cytaty o jedzeniu” obrazujące  stosunek do jedzenia ludzi kultury i nauki na przestrzeni wieków.</w:t>
      </w:r>
      <w:r>
        <w:rPr>
          <w:rFonts w:eastAsia="Calibri" w:cstheme="minorHAnsi"/>
          <w:sz w:val="24"/>
          <w:szCs w:val="24"/>
          <w:u w:val="single"/>
        </w:rPr>
        <w:t xml:space="preserve"> </w:t>
      </w:r>
      <w:r w:rsidRPr="00994A36">
        <w:rPr>
          <w:rFonts w:eastAsia="Calibri" w:cstheme="minorHAnsi"/>
          <w:sz w:val="24"/>
          <w:szCs w:val="24"/>
        </w:rPr>
        <w:t xml:space="preserve">Z uwagi na fakt, iż warsztaty </w:t>
      </w:r>
      <w:r>
        <w:rPr>
          <w:rFonts w:eastAsia="Calibri" w:cstheme="minorHAnsi"/>
          <w:sz w:val="24"/>
          <w:szCs w:val="24"/>
        </w:rPr>
        <w:t xml:space="preserve">adresowaliśmy </w:t>
      </w:r>
      <w:r w:rsidRPr="00994A36">
        <w:rPr>
          <w:rFonts w:eastAsia="Calibri" w:cstheme="minorHAnsi"/>
          <w:sz w:val="24"/>
          <w:szCs w:val="24"/>
        </w:rPr>
        <w:t xml:space="preserve"> do </w:t>
      </w:r>
      <w:r w:rsidRPr="00994A36">
        <w:rPr>
          <w:rFonts w:eastAsia="Calibri" w:cstheme="minorHAnsi"/>
          <w:b/>
          <w:bCs/>
          <w:sz w:val="24"/>
          <w:szCs w:val="24"/>
        </w:rPr>
        <w:t xml:space="preserve">beneficjentów programu </w:t>
      </w:r>
      <w:r w:rsidRPr="00994A36">
        <w:rPr>
          <w:rFonts w:eastAsia="Calibri" w:cstheme="minorHAnsi"/>
          <w:sz w:val="24"/>
          <w:szCs w:val="24"/>
        </w:rPr>
        <w:t>Pomocy Żywnościowej Unii Europejskiej zaplanowaliśmy pracę z ich uczestnikami na utworach związanych z artykułam</w:t>
      </w:r>
      <w:r>
        <w:rPr>
          <w:rFonts w:eastAsia="Calibri" w:cstheme="minorHAnsi"/>
          <w:sz w:val="24"/>
          <w:szCs w:val="24"/>
        </w:rPr>
        <w:t xml:space="preserve">i </w:t>
      </w:r>
      <w:r w:rsidRPr="00994A36">
        <w:rPr>
          <w:rFonts w:eastAsia="Calibri" w:cstheme="minorHAnsi"/>
          <w:sz w:val="24"/>
          <w:szCs w:val="24"/>
        </w:rPr>
        <w:t>żywnościowymi i zdrowiem.</w:t>
      </w:r>
    </w:p>
    <w:p w14:paraId="4CCE4DF3" w14:textId="77777777" w:rsidR="007E711B" w:rsidRPr="00994A36" w:rsidRDefault="007E711B" w:rsidP="007E711B">
      <w:pPr>
        <w:suppressAutoHyphens/>
        <w:autoSpaceDN w:val="0"/>
        <w:spacing w:before="120" w:line="360" w:lineRule="auto"/>
        <w:ind w:left="720"/>
        <w:jc w:val="center"/>
        <w:textAlignment w:val="baseline"/>
        <w:rPr>
          <w:rFonts w:ascii="Verdana" w:eastAsia="Calibri" w:hAnsi="Verdana" w:cs="Times New Roman"/>
          <w:sz w:val="20"/>
          <w:szCs w:val="20"/>
        </w:rPr>
      </w:pPr>
      <w:r w:rsidRPr="00994A36">
        <w:rPr>
          <w:rFonts w:ascii="Verdana" w:eastAsia="Calibri" w:hAnsi="Verdana" w:cs="Times New Roman"/>
          <w:noProof/>
          <w:sz w:val="20"/>
          <w:szCs w:val="20"/>
        </w:rPr>
        <w:drawing>
          <wp:inline distT="0" distB="0" distL="0" distR="0" wp14:anchorId="1E8CF5CE" wp14:editId="20BEA838">
            <wp:extent cx="1699200" cy="1458000"/>
            <wp:effectExtent l="0" t="0" r="0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00" cy="14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14E0D" w14:textId="77777777" w:rsidR="007E711B" w:rsidRPr="00994A36" w:rsidRDefault="007E711B" w:rsidP="007E711B">
      <w:pPr>
        <w:suppressAutoHyphens/>
        <w:autoSpaceDN w:val="0"/>
        <w:spacing w:before="120" w:line="360" w:lineRule="auto"/>
        <w:textAlignment w:val="baseline"/>
        <w:rPr>
          <w:rFonts w:ascii="Verdana" w:eastAsia="Calibri" w:hAnsi="Verdana" w:cs="Times New Roman"/>
          <w:sz w:val="20"/>
          <w:szCs w:val="20"/>
        </w:rPr>
      </w:pPr>
    </w:p>
    <w:p w14:paraId="5E6C1C57" w14:textId="77777777" w:rsidR="007E711B" w:rsidRPr="004A6FF3" w:rsidRDefault="007E711B" w:rsidP="007E711B">
      <w:pPr>
        <w:suppressAutoHyphens/>
        <w:autoSpaceDN w:val="0"/>
        <w:spacing w:line="276" w:lineRule="auto"/>
        <w:jc w:val="center"/>
        <w:textAlignment w:val="baseline"/>
        <w:rPr>
          <w:rFonts w:eastAsia="Calibri" w:cstheme="minorHAnsi"/>
          <w:sz w:val="24"/>
          <w:szCs w:val="24"/>
        </w:rPr>
      </w:pPr>
      <w:r w:rsidRPr="00B01736">
        <w:rPr>
          <w:rFonts w:eastAsia="Calibri" w:cstheme="minorHAnsi"/>
          <w:b/>
          <w:bCs/>
          <w:sz w:val="24"/>
          <w:szCs w:val="24"/>
        </w:rPr>
        <w:t>Zagadki</w:t>
      </w:r>
      <w:r>
        <w:rPr>
          <w:rFonts w:eastAsia="Calibri" w:cstheme="minorHAnsi"/>
          <w:b/>
          <w:bCs/>
          <w:sz w:val="24"/>
          <w:szCs w:val="24"/>
        </w:rPr>
        <w:t xml:space="preserve"> </w:t>
      </w:r>
      <w:r w:rsidRPr="004A6FF3">
        <w:rPr>
          <w:rFonts w:eastAsia="Calibri" w:cstheme="minorHAnsi"/>
          <w:sz w:val="24"/>
          <w:szCs w:val="24"/>
        </w:rPr>
        <w:t>(wybrane)</w:t>
      </w:r>
    </w:p>
    <w:p w14:paraId="26DBAB03" w14:textId="7B99B8B4" w:rsidR="007E711B" w:rsidRPr="00B01736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L</w:t>
      </w:r>
      <w:r w:rsidRPr="004A6FF3">
        <w:rPr>
          <w:rFonts w:eastAsia="Calibri" w:cstheme="minorHAnsi"/>
          <w:b/>
          <w:bCs/>
          <w:sz w:val="24"/>
          <w:szCs w:val="24"/>
        </w:rPr>
        <w:t>atem</w:t>
      </w:r>
      <w:r w:rsidRPr="00B01736">
        <w:rPr>
          <w:rFonts w:eastAsia="Calibri" w:cstheme="minorHAnsi"/>
          <w:sz w:val="24"/>
          <w:szCs w:val="24"/>
        </w:rPr>
        <w:t xml:space="preserve"> w ogrodzie wyrósł zielony, a zimą w słoiku leży kiszony.</w:t>
      </w:r>
    </w:p>
    <w:p w14:paraId="543C67BB" w14:textId="77777777" w:rsidR="007E711B" w:rsidRPr="00B01736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sz w:val="24"/>
          <w:szCs w:val="24"/>
        </w:rPr>
      </w:pPr>
    </w:p>
    <w:p w14:paraId="2C646260" w14:textId="77777777" w:rsidR="007E711B" w:rsidRPr="00B01736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sz w:val="24"/>
          <w:szCs w:val="24"/>
        </w:rPr>
      </w:pPr>
      <w:r w:rsidRPr="004A6FF3">
        <w:rPr>
          <w:rFonts w:eastAsia="Calibri" w:cstheme="minorHAnsi"/>
          <w:b/>
          <w:bCs/>
          <w:sz w:val="24"/>
          <w:szCs w:val="24"/>
        </w:rPr>
        <w:t xml:space="preserve">Każdy </w:t>
      </w:r>
      <w:r w:rsidRPr="00B01736">
        <w:rPr>
          <w:rFonts w:eastAsia="Calibri" w:cstheme="minorHAnsi"/>
          <w:sz w:val="24"/>
          <w:szCs w:val="24"/>
        </w:rPr>
        <w:t>z nas odgadnie łatwo tę zagadkę,</w:t>
      </w:r>
    </w:p>
    <w:p w14:paraId="221ED6DE" w14:textId="77777777" w:rsidR="007E711B" w:rsidRPr="00B01736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sz w:val="24"/>
          <w:szCs w:val="24"/>
        </w:rPr>
      </w:pPr>
      <w:r w:rsidRPr="00B01736">
        <w:rPr>
          <w:rFonts w:eastAsia="Calibri" w:cstheme="minorHAnsi"/>
          <w:sz w:val="24"/>
          <w:szCs w:val="24"/>
        </w:rPr>
        <w:lastRenderedPageBreak/>
        <w:t>ma bielutki korzeń i zieloną natkę.</w:t>
      </w:r>
    </w:p>
    <w:p w14:paraId="1425BBE6" w14:textId="77777777" w:rsidR="007E711B" w:rsidRPr="00B01736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sz w:val="24"/>
          <w:szCs w:val="24"/>
        </w:rPr>
      </w:pPr>
    </w:p>
    <w:p w14:paraId="2BF40595" w14:textId="77777777" w:rsidR="007E711B" w:rsidRPr="00B01736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sz w:val="24"/>
          <w:szCs w:val="24"/>
        </w:rPr>
      </w:pPr>
      <w:r w:rsidRPr="004A6FF3">
        <w:rPr>
          <w:rFonts w:eastAsia="Calibri" w:cstheme="minorHAnsi"/>
          <w:b/>
          <w:bCs/>
          <w:sz w:val="24"/>
          <w:szCs w:val="24"/>
        </w:rPr>
        <w:t>Jakie</w:t>
      </w:r>
      <w:r w:rsidRPr="00B01736">
        <w:rPr>
          <w:rFonts w:eastAsia="Calibri" w:cstheme="minorHAnsi"/>
          <w:sz w:val="24"/>
          <w:szCs w:val="24"/>
        </w:rPr>
        <w:t xml:space="preserve"> warzywo, chociaż niewielkie,</w:t>
      </w:r>
    </w:p>
    <w:p w14:paraId="4B86E9D6" w14:textId="77777777" w:rsidR="007E711B" w:rsidRPr="00B01736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sz w:val="24"/>
          <w:szCs w:val="24"/>
        </w:rPr>
      </w:pPr>
      <w:r w:rsidRPr="00B01736">
        <w:rPr>
          <w:rFonts w:eastAsia="Calibri" w:cstheme="minorHAnsi"/>
          <w:sz w:val="24"/>
          <w:szCs w:val="24"/>
        </w:rPr>
        <w:t>wyciśnie z oczu słoną kropelkę?</w:t>
      </w:r>
    </w:p>
    <w:p w14:paraId="11C5A63D" w14:textId="77777777" w:rsidR="007E711B" w:rsidRPr="00B01736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sz w:val="24"/>
          <w:szCs w:val="24"/>
        </w:rPr>
      </w:pPr>
    </w:p>
    <w:p w14:paraId="6687306C" w14:textId="77777777" w:rsidR="007E711B" w:rsidRPr="00B01736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sz w:val="24"/>
          <w:szCs w:val="24"/>
        </w:rPr>
      </w:pPr>
      <w:r w:rsidRPr="004A6FF3">
        <w:rPr>
          <w:rFonts w:eastAsia="Calibri" w:cstheme="minorHAnsi"/>
          <w:b/>
          <w:bCs/>
          <w:sz w:val="24"/>
          <w:szCs w:val="24"/>
        </w:rPr>
        <w:t>Skórka</w:t>
      </w:r>
      <w:r w:rsidRPr="00B01736">
        <w:rPr>
          <w:rFonts w:eastAsia="Calibri" w:cstheme="minorHAnsi"/>
          <w:sz w:val="24"/>
          <w:szCs w:val="24"/>
        </w:rPr>
        <w:t xml:space="preserve"> fioletowa, a miąższ pod nią złoty,</w:t>
      </w:r>
    </w:p>
    <w:p w14:paraId="6B599D43" w14:textId="77777777" w:rsidR="007E711B" w:rsidRPr="00B01736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sz w:val="24"/>
          <w:szCs w:val="24"/>
        </w:rPr>
      </w:pPr>
      <w:r w:rsidRPr="00B01736">
        <w:rPr>
          <w:rFonts w:eastAsia="Calibri" w:cstheme="minorHAnsi"/>
          <w:sz w:val="24"/>
          <w:szCs w:val="24"/>
        </w:rPr>
        <w:t>smakuje wybornie, wszyscy wiedzą o tym.</w:t>
      </w:r>
    </w:p>
    <w:p w14:paraId="67F3011C" w14:textId="77777777" w:rsidR="007E711B" w:rsidRPr="00B01736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sz w:val="24"/>
          <w:szCs w:val="24"/>
        </w:rPr>
      </w:pPr>
    </w:p>
    <w:p w14:paraId="707E6D0E" w14:textId="77777777" w:rsidR="007E711B" w:rsidRPr="00B01736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sz w:val="24"/>
          <w:szCs w:val="24"/>
        </w:rPr>
      </w:pPr>
      <w:r w:rsidRPr="004A6FF3">
        <w:rPr>
          <w:rFonts w:eastAsia="Calibri" w:cstheme="minorHAnsi"/>
          <w:b/>
          <w:bCs/>
          <w:sz w:val="24"/>
          <w:szCs w:val="24"/>
        </w:rPr>
        <w:t>Dobra</w:t>
      </w:r>
      <w:r w:rsidRPr="00B01736">
        <w:rPr>
          <w:rFonts w:eastAsia="Calibri" w:cstheme="minorHAnsi"/>
          <w:sz w:val="24"/>
          <w:szCs w:val="24"/>
        </w:rPr>
        <w:t xml:space="preserve"> gotowana i dobra surowa,</w:t>
      </w:r>
      <w:r w:rsidRPr="004A6FF3">
        <w:rPr>
          <w:rFonts w:eastAsia="Calibri" w:cstheme="minorHAnsi"/>
          <w:sz w:val="24"/>
          <w:szCs w:val="24"/>
        </w:rPr>
        <w:t xml:space="preserve"> </w:t>
      </w:r>
      <w:r w:rsidRPr="00B01736">
        <w:rPr>
          <w:rFonts w:eastAsia="Calibri" w:cstheme="minorHAnsi"/>
          <w:sz w:val="24"/>
          <w:szCs w:val="24"/>
        </w:rPr>
        <w:t>choć nie pomarańcza jest pomarańczowa.</w:t>
      </w:r>
    </w:p>
    <w:p w14:paraId="3D2AA2C7" w14:textId="77777777" w:rsidR="007E711B" w:rsidRPr="00B01736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sz w:val="24"/>
          <w:szCs w:val="24"/>
        </w:rPr>
      </w:pPr>
      <w:r w:rsidRPr="00B01736">
        <w:rPr>
          <w:rFonts w:eastAsia="Calibri" w:cstheme="minorHAnsi"/>
          <w:sz w:val="24"/>
          <w:szCs w:val="24"/>
        </w:rPr>
        <w:t>Kiedy za zielony pochwycisz warkoczyk</w:t>
      </w:r>
      <w:r w:rsidRPr="004A6FF3">
        <w:rPr>
          <w:rFonts w:eastAsia="Calibri" w:cstheme="minorHAnsi"/>
          <w:sz w:val="24"/>
          <w:szCs w:val="24"/>
        </w:rPr>
        <w:t xml:space="preserve"> </w:t>
      </w:r>
      <w:r w:rsidRPr="00B01736">
        <w:rPr>
          <w:rFonts w:eastAsia="Calibri" w:cstheme="minorHAnsi"/>
          <w:sz w:val="24"/>
          <w:szCs w:val="24"/>
        </w:rPr>
        <w:t>i pociągniesz mocno,</w:t>
      </w:r>
    </w:p>
    <w:p w14:paraId="27B38D54" w14:textId="77777777" w:rsidR="007E711B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sz w:val="24"/>
          <w:szCs w:val="24"/>
        </w:rPr>
      </w:pPr>
      <w:r w:rsidRPr="00B01736">
        <w:rPr>
          <w:rFonts w:eastAsia="Calibri" w:cstheme="minorHAnsi"/>
          <w:sz w:val="24"/>
          <w:szCs w:val="24"/>
        </w:rPr>
        <w:t>wnet z ziemi wyskoczy.</w:t>
      </w:r>
    </w:p>
    <w:p w14:paraId="2E418B9C" w14:textId="77777777" w:rsidR="007E711B" w:rsidRPr="00993839" w:rsidRDefault="007E711B" w:rsidP="007E711B">
      <w:pPr>
        <w:suppressAutoHyphens/>
        <w:autoSpaceDN w:val="0"/>
        <w:spacing w:line="276" w:lineRule="auto"/>
        <w:jc w:val="center"/>
        <w:textAlignment w:val="baseline"/>
        <w:rPr>
          <w:rFonts w:eastAsia="Calibri" w:cstheme="minorHAnsi"/>
          <w:b/>
          <w:bCs/>
          <w:sz w:val="24"/>
          <w:szCs w:val="24"/>
          <w:u w:val="single"/>
        </w:rPr>
      </w:pPr>
      <w:bookmarkStart w:id="0" w:name="_Hlk55382642"/>
      <w:r>
        <w:rPr>
          <w:rFonts w:eastAsia="Calibri" w:cstheme="minorHAnsi"/>
          <w:b/>
          <w:bCs/>
          <w:sz w:val="24"/>
          <w:szCs w:val="24"/>
          <w:u w:val="single"/>
        </w:rPr>
        <w:t>Cytaty o jedzeniu</w:t>
      </w:r>
    </w:p>
    <w:bookmarkEnd w:id="0"/>
    <w:p w14:paraId="2395AD13" w14:textId="77777777" w:rsidR="007E711B" w:rsidRPr="00993839" w:rsidRDefault="007E711B" w:rsidP="007E711B">
      <w:pPr>
        <w:suppressAutoHyphens/>
        <w:autoSpaceDN w:val="0"/>
        <w:spacing w:line="240" w:lineRule="auto"/>
        <w:textAlignment w:val="baseline"/>
        <w:rPr>
          <w:rFonts w:ascii="Calibri" w:eastAsia="Calibri" w:hAnsi="Calibri" w:cs="Times New Roman"/>
        </w:rPr>
      </w:pPr>
    </w:p>
    <w:p w14:paraId="401D7DBB" w14:textId="77777777" w:rsidR="007E711B" w:rsidRPr="00993839" w:rsidRDefault="007E711B" w:rsidP="007E711B">
      <w:pPr>
        <w:suppressAutoHyphens/>
        <w:autoSpaceDN w:val="0"/>
        <w:spacing w:line="240" w:lineRule="auto"/>
        <w:textAlignment w:val="baseline"/>
        <w:rPr>
          <w:rFonts w:ascii="Verdana" w:eastAsia="Calibri" w:hAnsi="Verdana" w:cs="Tahoma"/>
          <w:b/>
          <w:i/>
          <w:sz w:val="20"/>
          <w:szCs w:val="20"/>
        </w:rPr>
      </w:pPr>
      <w:r w:rsidRPr="00993839">
        <w:rPr>
          <w:rFonts w:ascii="Verdana" w:eastAsia="Calibri" w:hAnsi="Verdana" w:cs="Tahoma"/>
          <w:b/>
          <w:i/>
          <w:sz w:val="20"/>
          <w:szCs w:val="20"/>
        </w:rPr>
        <w:t>Albert Einstein</w:t>
      </w:r>
    </w:p>
    <w:p w14:paraId="466D41E1" w14:textId="77777777" w:rsidR="007E711B" w:rsidRPr="00993839" w:rsidRDefault="007E711B" w:rsidP="007E711B">
      <w:pPr>
        <w:suppressAutoHyphens/>
        <w:autoSpaceDN w:val="0"/>
        <w:spacing w:line="240" w:lineRule="auto"/>
        <w:jc w:val="center"/>
        <w:textAlignment w:val="baseline"/>
        <w:rPr>
          <w:rFonts w:ascii="Verdana" w:eastAsia="Calibri" w:hAnsi="Verdana" w:cs="Tahoma"/>
          <w:sz w:val="20"/>
          <w:szCs w:val="20"/>
        </w:rPr>
      </w:pPr>
      <w:r w:rsidRPr="00993839">
        <w:rPr>
          <w:rFonts w:ascii="Verdana" w:eastAsia="Calibri" w:hAnsi="Verdana" w:cs="Tahoma"/>
          <w:sz w:val="20"/>
          <w:szCs w:val="20"/>
        </w:rPr>
        <w:t>Pusty żołądek nie jest dobrym doradcą politycznym.</w:t>
      </w:r>
    </w:p>
    <w:p w14:paraId="6885317F" w14:textId="77777777" w:rsidR="007E711B" w:rsidRPr="00993839" w:rsidRDefault="007E711B" w:rsidP="007E711B">
      <w:pPr>
        <w:suppressAutoHyphens/>
        <w:autoSpaceDN w:val="0"/>
        <w:spacing w:line="240" w:lineRule="auto"/>
        <w:textAlignment w:val="baseline"/>
        <w:rPr>
          <w:rFonts w:ascii="Verdana" w:eastAsia="Calibri" w:hAnsi="Verdana" w:cs="Tahoma"/>
          <w:sz w:val="20"/>
          <w:szCs w:val="20"/>
        </w:rPr>
      </w:pPr>
      <w:r w:rsidRPr="00993839">
        <w:rPr>
          <w:rFonts w:ascii="Verdana" w:eastAsia="Calibri" w:hAnsi="Verdana" w:cs="Tahoma"/>
          <w:i/>
          <w:sz w:val="20"/>
          <w:szCs w:val="20"/>
        </w:rPr>
        <w:t xml:space="preserve">Albert Einstein – </w:t>
      </w:r>
      <w:r w:rsidRPr="00993839">
        <w:rPr>
          <w:rFonts w:ascii="Verdana" w:eastAsia="Calibri" w:hAnsi="Verdana" w:cs="Tahoma"/>
          <w:sz w:val="20"/>
          <w:szCs w:val="20"/>
        </w:rPr>
        <w:t>fizyk, laureat nagrody Nobla (1879 - 1955)</w:t>
      </w:r>
    </w:p>
    <w:p w14:paraId="58C8D064" w14:textId="77777777" w:rsidR="007E711B" w:rsidRPr="00993839" w:rsidRDefault="007E711B" w:rsidP="007E711B">
      <w:pPr>
        <w:suppressAutoHyphens/>
        <w:autoSpaceDN w:val="0"/>
        <w:spacing w:line="240" w:lineRule="auto"/>
        <w:textAlignment w:val="baseline"/>
        <w:rPr>
          <w:rFonts w:ascii="Calibri" w:eastAsia="Calibri" w:hAnsi="Calibri" w:cs="Times New Roman"/>
        </w:rPr>
      </w:pPr>
    </w:p>
    <w:p w14:paraId="2AEF84D0" w14:textId="77777777" w:rsidR="007E711B" w:rsidRPr="00993839" w:rsidRDefault="007E711B" w:rsidP="007E711B">
      <w:pPr>
        <w:suppressAutoHyphens/>
        <w:autoSpaceDN w:val="0"/>
        <w:spacing w:line="240" w:lineRule="auto"/>
        <w:textAlignment w:val="baseline"/>
        <w:rPr>
          <w:rFonts w:ascii="Verdana" w:eastAsia="Calibri" w:hAnsi="Verdana" w:cs="Tahoma"/>
          <w:b/>
          <w:i/>
          <w:sz w:val="20"/>
          <w:szCs w:val="20"/>
        </w:rPr>
      </w:pPr>
      <w:r w:rsidRPr="00993839">
        <w:rPr>
          <w:rFonts w:ascii="Verdana" w:eastAsia="Calibri" w:hAnsi="Verdana" w:cs="Tahoma"/>
          <w:b/>
          <w:i/>
          <w:sz w:val="20"/>
          <w:szCs w:val="20"/>
        </w:rPr>
        <w:t>Oscar Wilde</w:t>
      </w:r>
    </w:p>
    <w:p w14:paraId="41C6FC66" w14:textId="77777777" w:rsidR="007E711B" w:rsidRPr="00993839" w:rsidRDefault="007E711B" w:rsidP="007E711B">
      <w:pPr>
        <w:suppressAutoHyphens/>
        <w:autoSpaceDN w:val="0"/>
        <w:spacing w:line="240" w:lineRule="auto"/>
        <w:textAlignment w:val="baseline"/>
        <w:rPr>
          <w:rFonts w:ascii="Verdana" w:eastAsia="Calibri" w:hAnsi="Verdana" w:cs="Tahoma"/>
          <w:b/>
          <w:i/>
          <w:sz w:val="20"/>
          <w:szCs w:val="20"/>
        </w:rPr>
      </w:pPr>
    </w:p>
    <w:p w14:paraId="09CDB0EC" w14:textId="77777777" w:rsidR="007E711B" w:rsidRPr="00993839" w:rsidRDefault="007E711B" w:rsidP="007E711B">
      <w:pPr>
        <w:suppressAutoHyphens/>
        <w:autoSpaceDN w:val="0"/>
        <w:spacing w:line="240" w:lineRule="auto"/>
        <w:jc w:val="center"/>
        <w:textAlignment w:val="baseline"/>
        <w:rPr>
          <w:rFonts w:ascii="Verdana" w:eastAsia="Calibri" w:hAnsi="Verdana" w:cs="Tahoma"/>
          <w:sz w:val="20"/>
          <w:szCs w:val="20"/>
        </w:rPr>
      </w:pPr>
      <w:r w:rsidRPr="00993839">
        <w:rPr>
          <w:rFonts w:ascii="Verdana" w:eastAsia="Calibri" w:hAnsi="Verdana" w:cs="Tahoma"/>
          <w:sz w:val="20"/>
          <w:szCs w:val="20"/>
        </w:rPr>
        <w:t>Po dobrym obiedzie nie ma się pretensji do nikogo – nawet do własnej rodziny.</w:t>
      </w:r>
    </w:p>
    <w:p w14:paraId="3308F55F" w14:textId="77777777" w:rsidR="007E711B" w:rsidRPr="00993839" w:rsidRDefault="007E711B" w:rsidP="007E711B">
      <w:pPr>
        <w:suppressAutoHyphens/>
        <w:autoSpaceDN w:val="0"/>
        <w:spacing w:line="240" w:lineRule="auto"/>
        <w:textAlignment w:val="baseline"/>
        <w:rPr>
          <w:rFonts w:ascii="Verdana" w:eastAsia="Calibri" w:hAnsi="Verdana" w:cs="Tahoma"/>
          <w:i/>
          <w:sz w:val="20"/>
          <w:szCs w:val="20"/>
        </w:rPr>
      </w:pPr>
      <w:r w:rsidRPr="00993839">
        <w:rPr>
          <w:rFonts w:ascii="Verdana" w:eastAsia="Calibri" w:hAnsi="Verdana" w:cs="Tahoma"/>
          <w:i/>
          <w:sz w:val="20"/>
          <w:szCs w:val="20"/>
        </w:rPr>
        <w:t>Oscar Wilde – irlandzki poeta i prozaik, dramatopisarz (1854 - 1900)</w:t>
      </w:r>
    </w:p>
    <w:p w14:paraId="79BA1AB8" w14:textId="77777777" w:rsidR="007E711B" w:rsidRPr="00993839" w:rsidRDefault="007E711B" w:rsidP="007E711B">
      <w:pPr>
        <w:suppressAutoHyphens/>
        <w:autoSpaceDN w:val="0"/>
        <w:spacing w:line="240" w:lineRule="auto"/>
        <w:textAlignment w:val="baseline"/>
        <w:rPr>
          <w:rFonts w:ascii="Verdana" w:eastAsia="Calibri" w:hAnsi="Verdana" w:cs="Tahoma"/>
          <w:i/>
          <w:sz w:val="20"/>
          <w:szCs w:val="20"/>
        </w:rPr>
      </w:pPr>
    </w:p>
    <w:p w14:paraId="73A0038B" w14:textId="77777777" w:rsidR="007E711B" w:rsidRPr="00993839" w:rsidRDefault="007E711B" w:rsidP="007E711B">
      <w:pPr>
        <w:suppressAutoHyphens/>
        <w:autoSpaceDN w:val="0"/>
        <w:spacing w:line="240" w:lineRule="auto"/>
        <w:textAlignment w:val="baseline"/>
        <w:rPr>
          <w:rFonts w:ascii="Verdana" w:eastAsia="Calibri" w:hAnsi="Verdana" w:cs="Tahoma"/>
          <w:b/>
          <w:sz w:val="20"/>
          <w:szCs w:val="20"/>
        </w:rPr>
      </w:pPr>
      <w:r w:rsidRPr="00993839">
        <w:rPr>
          <w:rFonts w:ascii="Verdana" w:eastAsia="Calibri" w:hAnsi="Verdana" w:cs="Tahoma"/>
          <w:b/>
          <w:sz w:val="20"/>
          <w:szCs w:val="20"/>
        </w:rPr>
        <w:t>Mikołaj Rej</w:t>
      </w:r>
    </w:p>
    <w:p w14:paraId="5CB4F1B1" w14:textId="77777777" w:rsidR="007E711B" w:rsidRPr="00993839" w:rsidRDefault="007E711B" w:rsidP="007E711B">
      <w:pPr>
        <w:suppressAutoHyphens/>
        <w:autoSpaceDN w:val="0"/>
        <w:spacing w:line="240" w:lineRule="auto"/>
        <w:jc w:val="center"/>
        <w:textAlignment w:val="baseline"/>
        <w:rPr>
          <w:rFonts w:ascii="Verdana" w:eastAsia="Calibri" w:hAnsi="Verdana" w:cs="Tahoma"/>
          <w:sz w:val="20"/>
          <w:szCs w:val="20"/>
        </w:rPr>
      </w:pPr>
      <w:r w:rsidRPr="00993839">
        <w:rPr>
          <w:rFonts w:ascii="Verdana" w:eastAsia="Calibri" w:hAnsi="Verdana" w:cs="Tahoma"/>
          <w:sz w:val="20"/>
          <w:szCs w:val="20"/>
        </w:rPr>
        <w:t>Bo zawżdy ci więcej jedzą, którzy bliżej misy siedzą.</w:t>
      </w:r>
    </w:p>
    <w:p w14:paraId="24A8F96E" w14:textId="77777777" w:rsidR="007E711B" w:rsidRPr="00993839" w:rsidRDefault="007E711B" w:rsidP="007E711B">
      <w:pPr>
        <w:suppressAutoHyphens/>
        <w:autoSpaceDN w:val="0"/>
        <w:spacing w:line="360" w:lineRule="auto"/>
        <w:textAlignment w:val="baseline"/>
        <w:rPr>
          <w:rFonts w:ascii="Verdana" w:eastAsia="Calibri" w:hAnsi="Verdana" w:cs="Tahoma"/>
          <w:i/>
          <w:iCs/>
          <w:sz w:val="20"/>
          <w:szCs w:val="20"/>
        </w:rPr>
      </w:pPr>
      <w:r w:rsidRPr="00993839">
        <w:rPr>
          <w:rFonts w:ascii="Verdana" w:eastAsia="Calibri" w:hAnsi="Verdana" w:cs="Tahoma"/>
          <w:i/>
          <w:sz w:val="20"/>
          <w:szCs w:val="20"/>
        </w:rPr>
        <w:t xml:space="preserve">Mikołaj Rej – </w:t>
      </w:r>
      <w:r w:rsidRPr="00993839">
        <w:rPr>
          <w:rFonts w:ascii="Verdana" w:eastAsia="Calibri" w:hAnsi="Verdana" w:cs="Tahoma"/>
          <w:i/>
          <w:iCs/>
          <w:sz w:val="20"/>
          <w:szCs w:val="20"/>
        </w:rPr>
        <w:t>herbu Oksza, poeta i prozaik renesansowy, tłumacz, poseł na sejm I Rzeczypospolitej (1505 - 1569)</w:t>
      </w:r>
    </w:p>
    <w:p w14:paraId="0175BA8B" w14:textId="77777777" w:rsidR="007E711B" w:rsidRPr="00993839" w:rsidRDefault="007E711B" w:rsidP="007E711B">
      <w:pPr>
        <w:suppressAutoHyphens/>
        <w:autoSpaceDN w:val="0"/>
        <w:spacing w:line="276" w:lineRule="auto"/>
        <w:jc w:val="center"/>
        <w:textAlignment w:val="baseline"/>
        <w:rPr>
          <w:rFonts w:eastAsia="Calibri" w:cstheme="minorHAnsi"/>
          <w:b/>
          <w:bCs/>
          <w:sz w:val="24"/>
          <w:szCs w:val="24"/>
        </w:rPr>
      </w:pPr>
    </w:p>
    <w:p w14:paraId="1C822836" w14:textId="77777777" w:rsidR="007E711B" w:rsidRPr="00993839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b/>
          <w:sz w:val="24"/>
          <w:szCs w:val="24"/>
        </w:rPr>
      </w:pPr>
      <w:r w:rsidRPr="00993839">
        <w:rPr>
          <w:rFonts w:eastAsia="Calibri" w:cstheme="minorHAnsi"/>
          <w:b/>
          <w:sz w:val="24"/>
          <w:szCs w:val="24"/>
        </w:rPr>
        <w:t>Sokrates</w:t>
      </w:r>
    </w:p>
    <w:p w14:paraId="484D5E8F" w14:textId="77777777" w:rsidR="007E711B" w:rsidRPr="00993839" w:rsidRDefault="007E711B" w:rsidP="007E711B">
      <w:pPr>
        <w:suppressAutoHyphens/>
        <w:autoSpaceDN w:val="0"/>
        <w:spacing w:line="276" w:lineRule="auto"/>
        <w:jc w:val="center"/>
        <w:textAlignment w:val="baseline"/>
        <w:rPr>
          <w:rFonts w:eastAsia="Calibri" w:cstheme="minorHAnsi"/>
          <w:sz w:val="24"/>
          <w:szCs w:val="24"/>
        </w:rPr>
      </w:pPr>
      <w:r w:rsidRPr="00993839">
        <w:rPr>
          <w:rFonts w:eastAsia="Calibri" w:cstheme="minorHAnsi"/>
          <w:sz w:val="24"/>
          <w:szCs w:val="24"/>
        </w:rPr>
        <w:t>Jemy, aby żyć, nie żyjemy, aby jeść.</w:t>
      </w:r>
    </w:p>
    <w:p w14:paraId="5B31691B" w14:textId="77777777" w:rsidR="007E711B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i/>
          <w:sz w:val="24"/>
          <w:szCs w:val="24"/>
        </w:rPr>
      </w:pPr>
      <w:r w:rsidRPr="00993839">
        <w:rPr>
          <w:rFonts w:eastAsia="Calibri" w:cstheme="minorHAnsi"/>
          <w:i/>
          <w:sz w:val="24"/>
          <w:szCs w:val="24"/>
        </w:rPr>
        <w:t>Sokrates – grecki filozof starożytny (470 p.n.e. - 399 p.n.e.)</w:t>
      </w:r>
    </w:p>
    <w:p w14:paraId="119A082E" w14:textId="77777777" w:rsidR="007E711B" w:rsidRPr="00993839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i/>
          <w:sz w:val="24"/>
          <w:szCs w:val="24"/>
        </w:rPr>
      </w:pPr>
    </w:p>
    <w:p w14:paraId="5D38783E" w14:textId="77777777" w:rsidR="007E711B" w:rsidRPr="00993839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i/>
          <w:sz w:val="24"/>
          <w:szCs w:val="24"/>
        </w:rPr>
      </w:pPr>
    </w:p>
    <w:p w14:paraId="5A69D0D1" w14:textId="77777777" w:rsidR="007E711B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b/>
          <w:sz w:val="24"/>
          <w:szCs w:val="24"/>
        </w:rPr>
      </w:pPr>
      <w:r w:rsidRPr="00993839">
        <w:rPr>
          <w:rFonts w:eastAsia="Calibri" w:cstheme="minorHAnsi"/>
          <w:b/>
          <w:sz w:val="24"/>
          <w:szCs w:val="24"/>
        </w:rPr>
        <w:t>Monteskiusz</w:t>
      </w:r>
    </w:p>
    <w:p w14:paraId="287CCA27" w14:textId="77777777" w:rsidR="007E711B" w:rsidRPr="00993839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b/>
          <w:sz w:val="24"/>
          <w:szCs w:val="24"/>
        </w:rPr>
      </w:pPr>
    </w:p>
    <w:p w14:paraId="5664070B" w14:textId="77777777" w:rsidR="007E711B" w:rsidRPr="00993839" w:rsidRDefault="007E711B" w:rsidP="007E711B">
      <w:pPr>
        <w:suppressAutoHyphens/>
        <w:autoSpaceDN w:val="0"/>
        <w:spacing w:line="276" w:lineRule="auto"/>
        <w:jc w:val="center"/>
        <w:textAlignment w:val="baseline"/>
        <w:rPr>
          <w:rFonts w:eastAsia="Calibri" w:cstheme="minorHAnsi"/>
          <w:sz w:val="24"/>
          <w:szCs w:val="24"/>
        </w:rPr>
      </w:pPr>
      <w:r w:rsidRPr="00993839">
        <w:rPr>
          <w:rFonts w:eastAsia="Calibri" w:cstheme="minorHAnsi"/>
          <w:sz w:val="24"/>
          <w:szCs w:val="24"/>
        </w:rPr>
        <w:t>Zdrowie utrzymane za pomocą restrykcyjnej diety to przykra choroba.</w:t>
      </w:r>
    </w:p>
    <w:p w14:paraId="566F18C5" w14:textId="77777777" w:rsidR="007E711B" w:rsidRPr="00993839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sz w:val="24"/>
          <w:szCs w:val="24"/>
        </w:rPr>
      </w:pPr>
      <w:r w:rsidRPr="00993839">
        <w:rPr>
          <w:rFonts w:eastAsia="Calibri" w:cstheme="minorHAnsi"/>
          <w:i/>
          <w:sz w:val="24"/>
          <w:szCs w:val="24"/>
        </w:rPr>
        <w:t xml:space="preserve">Monteskiusz – </w:t>
      </w:r>
      <w:r w:rsidRPr="00993839">
        <w:rPr>
          <w:rFonts w:eastAsia="Calibri" w:cstheme="minorHAnsi"/>
          <w:i/>
          <w:iCs/>
          <w:sz w:val="24"/>
          <w:szCs w:val="24"/>
        </w:rPr>
        <w:t xml:space="preserve"> francuski filozof, prawnik i pisarz doby Oświecenia (1689 - 1755)</w:t>
      </w:r>
    </w:p>
    <w:p w14:paraId="7F162D5B" w14:textId="77777777" w:rsidR="007E711B" w:rsidRPr="00993839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i/>
          <w:sz w:val="24"/>
          <w:szCs w:val="24"/>
        </w:rPr>
      </w:pPr>
    </w:p>
    <w:p w14:paraId="10D6FC90" w14:textId="77777777" w:rsidR="007E711B" w:rsidRPr="00993839" w:rsidRDefault="007E711B" w:rsidP="007E711B">
      <w:pPr>
        <w:suppressAutoHyphens/>
        <w:autoSpaceDN w:val="0"/>
        <w:spacing w:line="276" w:lineRule="auto"/>
        <w:jc w:val="both"/>
        <w:textAlignment w:val="baseline"/>
        <w:rPr>
          <w:rFonts w:eastAsia="Calibri" w:cstheme="minorHAnsi"/>
          <w:b/>
          <w:sz w:val="24"/>
          <w:szCs w:val="24"/>
        </w:rPr>
      </w:pPr>
      <w:r w:rsidRPr="00993839">
        <w:rPr>
          <w:rFonts w:eastAsia="Calibri" w:cstheme="minorHAnsi"/>
          <w:b/>
          <w:sz w:val="24"/>
          <w:szCs w:val="24"/>
        </w:rPr>
        <w:t>Aleksander Fredro</w:t>
      </w:r>
    </w:p>
    <w:p w14:paraId="22A3E792" w14:textId="77777777" w:rsidR="007E711B" w:rsidRPr="00993839" w:rsidRDefault="007E711B" w:rsidP="007E711B">
      <w:pPr>
        <w:suppressAutoHyphens/>
        <w:autoSpaceDN w:val="0"/>
        <w:spacing w:line="276" w:lineRule="auto"/>
        <w:jc w:val="center"/>
        <w:textAlignment w:val="baseline"/>
        <w:rPr>
          <w:rFonts w:eastAsia="Calibri" w:cstheme="minorHAnsi"/>
          <w:sz w:val="24"/>
          <w:szCs w:val="24"/>
        </w:rPr>
      </w:pPr>
      <w:r w:rsidRPr="00993839">
        <w:rPr>
          <w:rFonts w:eastAsia="Calibri" w:cstheme="minorHAnsi"/>
          <w:sz w:val="24"/>
          <w:szCs w:val="24"/>
        </w:rPr>
        <w:t>Gdy żona dobrze gotuje, drogę do serca męża znajduje.</w:t>
      </w:r>
    </w:p>
    <w:p w14:paraId="04F79BEB" w14:textId="77777777" w:rsidR="007E711B" w:rsidRPr="00993839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sz w:val="24"/>
          <w:szCs w:val="24"/>
        </w:rPr>
      </w:pPr>
      <w:r w:rsidRPr="00993839">
        <w:rPr>
          <w:rFonts w:eastAsia="Calibri" w:cstheme="minorHAnsi"/>
          <w:i/>
          <w:sz w:val="24"/>
          <w:szCs w:val="24"/>
        </w:rPr>
        <w:t>Aleksander Fredro –</w:t>
      </w:r>
      <w:r w:rsidRPr="00993839">
        <w:rPr>
          <w:rFonts w:eastAsia="Calibri" w:cstheme="minorHAnsi"/>
          <w:sz w:val="24"/>
          <w:szCs w:val="24"/>
        </w:rPr>
        <w:t>hrabia herbu Bończa, komediopisarz, poeta, pamiętnikarz w okresie romantyzmu (1793 - 1876)</w:t>
      </w:r>
    </w:p>
    <w:p w14:paraId="2A252B9D" w14:textId="77777777" w:rsidR="007E711B" w:rsidRPr="00993839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b/>
          <w:sz w:val="24"/>
          <w:szCs w:val="24"/>
        </w:rPr>
      </w:pPr>
      <w:r w:rsidRPr="00993839">
        <w:rPr>
          <w:rFonts w:eastAsia="Calibri" w:cstheme="minorHAnsi"/>
          <w:b/>
          <w:sz w:val="24"/>
          <w:szCs w:val="24"/>
        </w:rPr>
        <w:t>Ernest Hemingway</w:t>
      </w:r>
    </w:p>
    <w:p w14:paraId="6F06E413" w14:textId="77777777" w:rsidR="007E711B" w:rsidRPr="00993839" w:rsidRDefault="007E711B" w:rsidP="007E711B">
      <w:pPr>
        <w:suppressAutoHyphens/>
        <w:autoSpaceDN w:val="0"/>
        <w:spacing w:line="276" w:lineRule="auto"/>
        <w:jc w:val="center"/>
        <w:textAlignment w:val="baseline"/>
        <w:rPr>
          <w:rFonts w:eastAsia="Calibri" w:cstheme="minorHAnsi"/>
          <w:sz w:val="24"/>
          <w:szCs w:val="24"/>
        </w:rPr>
      </w:pPr>
      <w:r w:rsidRPr="00993839">
        <w:rPr>
          <w:rFonts w:eastAsia="Calibri" w:cstheme="minorHAnsi"/>
          <w:sz w:val="24"/>
          <w:szCs w:val="24"/>
        </w:rPr>
        <w:t>Nie byłem stworzony do myślenia. Byłem stworzony do jedzenia.</w:t>
      </w:r>
    </w:p>
    <w:p w14:paraId="76689606" w14:textId="77777777" w:rsidR="007E711B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sz w:val="24"/>
          <w:szCs w:val="24"/>
        </w:rPr>
      </w:pPr>
      <w:r w:rsidRPr="00993839">
        <w:rPr>
          <w:rFonts w:eastAsia="Calibri" w:cstheme="minorHAnsi"/>
          <w:i/>
          <w:sz w:val="24"/>
          <w:szCs w:val="24"/>
        </w:rPr>
        <w:t>Ernest Hemingway –</w:t>
      </w:r>
      <w:r w:rsidRPr="00993839">
        <w:rPr>
          <w:rFonts w:eastAsia="Calibri" w:cstheme="minorHAnsi"/>
          <w:sz w:val="24"/>
          <w:szCs w:val="24"/>
        </w:rPr>
        <w:t xml:space="preserve"> amerykański pisarz i dziennikarz, w II wojnie światowej walczył o wyzwolenie Paryża i Ardeny, korespondent w czasie wojny domowej w Hiszpanii (1899 </w:t>
      </w:r>
      <w:r>
        <w:rPr>
          <w:rFonts w:eastAsia="Calibri" w:cstheme="minorHAnsi"/>
          <w:sz w:val="24"/>
          <w:szCs w:val="24"/>
        </w:rPr>
        <w:t>– 1961)</w:t>
      </w:r>
    </w:p>
    <w:p w14:paraId="25505E64" w14:textId="77777777" w:rsidR="007E711B" w:rsidRPr="00614E45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sz w:val="24"/>
          <w:szCs w:val="24"/>
        </w:rPr>
      </w:pPr>
    </w:p>
    <w:p w14:paraId="1741DFB2" w14:textId="77777777" w:rsidR="007E711B" w:rsidRPr="00993839" w:rsidRDefault="007E711B" w:rsidP="007E711B">
      <w:pPr>
        <w:suppressAutoHyphens/>
        <w:autoSpaceDN w:val="0"/>
        <w:spacing w:line="240" w:lineRule="auto"/>
        <w:textAlignment w:val="baseline"/>
        <w:rPr>
          <w:rFonts w:ascii="Verdana" w:eastAsia="Calibri" w:hAnsi="Verdana" w:cs="Tahoma"/>
          <w:b/>
          <w:i/>
          <w:sz w:val="20"/>
          <w:szCs w:val="20"/>
        </w:rPr>
      </w:pPr>
      <w:r w:rsidRPr="00993839">
        <w:rPr>
          <w:rFonts w:ascii="Verdana" w:eastAsia="Calibri" w:hAnsi="Verdana" w:cs="Tahoma"/>
          <w:b/>
          <w:i/>
          <w:sz w:val="20"/>
          <w:szCs w:val="20"/>
        </w:rPr>
        <w:t>Salvador Dali</w:t>
      </w:r>
    </w:p>
    <w:p w14:paraId="552F8070" w14:textId="77777777" w:rsidR="007E711B" w:rsidRPr="00993839" w:rsidRDefault="007E711B" w:rsidP="007E711B">
      <w:pPr>
        <w:suppressAutoHyphens/>
        <w:autoSpaceDN w:val="0"/>
        <w:spacing w:line="240" w:lineRule="auto"/>
        <w:jc w:val="center"/>
        <w:textAlignment w:val="baseline"/>
        <w:rPr>
          <w:rFonts w:ascii="Verdana" w:eastAsia="Calibri" w:hAnsi="Verdana" w:cs="Tahoma"/>
          <w:sz w:val="20"/>
          <w:szCs w:val="20"/>
        </w:rPr>
      </w:pPr>
      <w:r w:rsidRPr="00993839">
        <w:rPr>
          <w:rFonts w:ascii="Verdana" w:eastAsia="Calibri" w:hAnsi="Verdana" w:cs="Tahoma"/>
          <w:sz w:val="20"/>
          <w:szCs w:val="20"/>
        </w:rPr>
        <w:t>Można nie jeść w ogóle, ale nie można jeść źle.</w:t>
      </w:r>
    </w:p>
    <w:p w14:paraId="1A5F1B30" w14:textId="77777777" w:rsidR="007E711B" w:rsidRPr="00993839" w:rsidRDefault="007E711B" w:rsidP="007E711B">
      <w:pPr>
        <w:suppressAutoHyphens/>
        <w:autoSpaceDN w:val="0"/>
        <w:spacing w:line="240" w:lineRule="auto"/>
        <w:textAlignment w:val="baseline"/>
        <w:rPr>
          <w:rFonts w:ascii="Verdana" w:eastAsia="Calibri" w:hAnsi="Verdana" w:cs="Tahoma"/>
          <w:i/>
          <w:iCs/>
          <w:sz w:val="20"/>
          <w:szCs w:val="20"/>
        </w:rPr>
      </w:pPr>
      <w:r w:rsidRPr="00993839">
        <w:rPr>
          <w:rFonts w:ascii="Verdana" w:eastAsia="Calibri" w:hAnsi="Verdana" w:cs="Tahoma"/>
          <w:i/>
          <w:sz w:val="20"/>
          <w:szCs w:val="20"/>
        </w:rPr>
        <w:t>Salvador Dali –</w:t>
      </w:r>
      <w:r w:rsidRPr="00993839">
        <w:rPr>
          <w:rFonts w:ascii="Verdana" w:eastAsia="Calibri" w:hAnsi="Verdana" w:cs="Tahoma"/>
          <w:sz w:val="20"/>
          <w:szCs w:val="20"/>
        </w:rPr>
        <w:t xml:space="preserve"> </w:t>
      </w:r>
      <w:r w:rsidRPr="00993839">
        <w:rPr>
          <w:rFonts w:ascii="Verdana" w:eastAsia="Calibri" w:hAnsi="Verdana" w:cs="Tahoma"/>
          <w:i/>
          <w:iCs/>
          <w:sz w:val="20"/>
          <w:szCs w:val="20"/>
        </w:rPr>
        <w:t>kataloński malarz (1904 - 1989)</w:t>
      </w:r>
    </w:p>
    <w:p w14:paraId="4DA2B363" w14:textId="77777777" w:rsidR="007E711B" w:rsidRPr="00993839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sz w:val="24"/>
          <w:szCs w:val="24"/>
        </w:rPr>
      </w:pPr>
    </w:p>
    <w:p w14:paraId="75C8CA95" w14:textId="77777777" w:rsidR="007E711B" w:rsidRPr="00993839" w:rsidRDefault="007E711B" w:rsidP="007E711B">
      <w:pPr>
        <w:suppressAutoHyphens/>
        <w:autoSpaceDN w:val="0"/>
        <w:spacing w:line="276" w:lineRule="auto"/>
        <w:textAlignment w:val="baseline"/>
        <w:rPr>
          <w:rFonts w:eastAsia="Calibri" w:cstheme="minorHAnsi"/>
          <w:sz w:val="24"/>
          <w:szCs w:val="24"/>
        </w:rPr>
      </w:pPr>
    </w:p>
    <w:p w14:paraId="0C7E196D" w14:textId="29599B86" w:rsidR="007E711B" w:rsidRDefault="007E711B" w:rsidP="007E711B">
      <w:pPr>
        <w:suppressAutoHyphens/>
        <w:autoSpaceDN w:val="0"/>
        <w:spacing w:line="240" w:lineRule="auto"/>
        <w:jc w:val="center"/>
        <w:textAlignment w:val="baseline"/>
        <w:rPr>
          <w:rFonts w:ascii="Verdana" w:eastAsia="Calibri" w:hAnsi="Verdana" w:cs="Tahoma"/>
          <w:sz w:val="20"/>
          <w:szCs w:val="20"/>
        </w:rPr>
      </w:pPr>
      <w:r>
        <w:rPr>
          <w:rFonts w:ascii="Verdana" w:eastAsia="Calibri" w:hAnsi="Verdana" w:cs="Tahoma"/>
          <w:noProof/>
          <w:sz w:val="20"/>
          <w:szCs w:val="20"/>
        </w:rPr>
        <w:drawing>
          <wp:inline distT="0" distB="0" distL="0" distR="0" wp14:anchorId="4D4831A7" wp14:editId="65A5AE2E">
            <wp:extent cx="1987200" cy="1846800"/>
            <wp:effectExtent l="0" t="0" r="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200" cy="18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022B1" w14:textId="3C29DD2E" w:rsidR="007E711B" w:rsidRDefault="007E711B" w:rsidP="007E711B">
      <w:pPr>
        <w:suppressAutoHyphens/>
        <w:autoSpaceDN w:val="0"/>
        <w:spacing w:line="240" w:lineRule="auto"/>
        <w:jc w:val="center"/>
        <w:textAlignment w:val="baseline"/>
        <w:rPr>
          <w:rFonts w:ascii="Verdana" w:eastAsia="Calibri" w:hAnsi="Verdana" w:cs="Tahoma"/>
          <w:sz w:val="20"/>
          <w:szCs w:val="20"/>
        </w:rPr>
      </w:pPr>
    </w:p>
    <w:p w14:paraId="2D1704B4" w14:textId="77777777" w:rsidR="007E711B" w:rsidRPr="007E711B" w:rsidRDefault="007E711B" w:rsidP="007E711B">
      <w:pPr>
        <w:suppressAutoHyphens/>
        <w:autoSpaceDN w:val="0"/>
        <w:spacing w:line="240" w:lineRule="auto"/>
        <w:jc w:val="center"/>
        <w:textAlignment w:val="baseline"/>
        <w:rPr>
          <w:rFonts w:ascii="Verdana" w:eastAsia="Calibri" w:hAnsi="Verdana" w:cs="Tahoma"/>
          <w:sz w:val="20"/>
          <w:szCs w:val="20"/>
        </w:rPr>
      </w:pPr>
    </w:p>
    <w:p w14:paraId="5CA219E0" w14:textId="77777777" w:rsidR="007E711B" w:rsidRDefault="007E711B" w:rsidP="007E711B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Karty pracy uczestników warsztatów promujących czytelnictwo</w:t>
      </w:r>
    </w:p>
    <w:p w14:paraId="51C797D1" w14:textId="77777777" w:rsidR="007E711B" w:rsidRPr="000B1EBD" w:rsidRDefault="007E711B" w:rsidP="007E711B">
      <w:pPr>
        <w:jc w:val="center"/>
        <w:rPr>
          <w:sz w:val="24"/>
          <w:szCs w:val="24"/>
        </w:rPr>
      </w:pPr>
      <w:r>
        <w:rPr>
          <w:sz w:val="24"/>
          <w:szCs w:val="24"/>
        </w:rPr>
        <w:t>(w ramach „Programu edukacyjnego promującego czytelnictwo książek  i prasy zaplanowanego do realizacji  w ramach programu FEAD Podprogram 2019”)</w:t>
      </w:r>
    </w:p>
    <w:p w14:paraId="711806E9" w14:textId="77777777" w:rsidR="007E711B" w:rsidRDefault="007E711B" w:rsidP="007E711B">
      <w:pPr>
        <w:rPr>
          <w:sz w:val="24"/>
          <w:szCs w:val="24"/>
        </w:rPr>
      </w:pPr>
    </w:p>
    <w:p w14:paraId="41CE1E9E" w14:textId="77777777" w:rsidR="007E711B" w:rsidRDefault="007E711B" w:rsidP="007E711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01804BD" wp14:editId="547A7AF6">
            <wp:extent cx="2707200" cy="3610800"/>
            <wp:effectExtent l="0" t="0" r="0" b="889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0" cy="36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9648C" w14:textId="77777777" w:rsidR="007E711B" w:rsidRDefault="007E711B" w:rsidP="007E711B">
      <w:pPr>
        <w:jc w:val="center"/>
        <w:rPr>
          <w:sz w:val="24"/>
          <w:szCs w:val="24"/>
        </w:rPr>
      </w:pPr>
    </w:p>
    <w:p w14:paraId="1B131DD6" w14:textId="77777777" w:rsidR="007E711B" w:rsidRDefault="007E711B" w:rsidP="007E711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9CC00F6" wp14:editId="224DD627">
            <wp:extent cx="2707200" cy="3610800"/>
            <wp:effectExtent l="0" t="0" r="0" b="889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0" cy="36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C5F74" w14:textId="77777777" w:rsidR="007E711B" w:rsidRDefault="007E711B" w:rsidP="007E711B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1D6884" wp14:editId="463F5B55">
            <wp:extent cx="2710800" cy="3614400"/>
            <wp:effectExtent l="0" t="0" r="0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36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6AE46" w14:textId="77777777" w:rsidR="007E711B" w:rsidRPr="0061281B" w:rsidRDefault="007E711B" w:rsidP="007E711B">
      <w:pPr>
        <w:rPr>
          <w:sz w:val="24"/>
          <w:szCs w:val="24"/>
        </w:rPr>
      </w:pPr>
    </w:p>
    <w:p w14:paraId="66A871B1" w14:textId="77777777" w:rsidR="007E711B" w:rsidRDefault="007E711B" w:rsidP="007E711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79F9B62" wp14:editId="1118A75E">
            <wp:extent cx="2710800" cy="36108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36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E9154" w14:textId="77777777" w:rsidR="007E711B" w:rsidRDefault="007E711B" w:rsidP="007E711B">
      <w:pPr>
        <w:rPr>
          <w:sz w:val="24"/>
          <w:szCs w:val="24"/>
        </w:rPr>
      </w:pPr>
    </w:p>
    <w:p w14:paraId="1ABA314A" w14:textId="77777777" w:rsidR="007E711B" w:rsidRDefault="007E711B" w:rsidP="007E711B">
      <w:pPr>
        <w:jc w:val="center"/>
        <w:rPr>
          <w:sz w:val="24"/>
          <w:szCs w:val="24"/>
        </w:rPr>
      </w:pPr>
    </w:p>
    <w:p w14:paraId="74019B54" w14:textId="77777777" w:rsidR="007E711B" w:rsidRDefault="007E711B" w:rsidP="007E711B">
      <w:pPr>
        <w:jc w:val="center"/>
        <w:rPr>
          <w:sz w:val="24"/>
          <w:szCs w:val="24"/>
        </w:rPr>
      </w:pPr>
    </w:p>
    <w:p w14:paraId="7CB0CF3C" w14:textId="77777777" w:rsidR="007E711B" w:rsidRDefault="007E711B" w:rsidP="007E711B">
      <w:pPr>
        <w:jc w:val="center"/>
        <w:rPr>
          <w:sz w:val="24"/>
          <w:szCs w:val="24"/>
        </w:rPr>
      </w:pPr>
    </w:p>
    <w:p w14:paraId="0198298D" w14:textId="77777777" w:rsidR="007E711B" w:rsidRDefault="007E711B"/>
    <w:sectPr w:rsidR="007E71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345C05"/>
    <w:multiLevelType w:val="hybridMultilevel"/>
    <w:tmpl w:val="DC1CBB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617D80"/>
    <w:multiLevelType w:val="multilevel"/>
    <w:tmpl w:val="BD76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6A6992"/>
    <w:multiLevelType w:val="multilevel"/>
    <w:tmpl w:val="AA68E6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12993124"/>
    <w:multiLevelType w:val="hybridMultilevel"/>
    <w:tmpl w:val="D87A481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B018AD"/>
    <w:multiLevelType w:val="multilevel"/>
    <w:tmpl w:val="A0D6A1D6"/>
    <w:lvl w:ilvl="0">
      <w:start w:val="2"/>
      <w:numFmt w:val="upperRoman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202A2EE6"/>
    <w:multiLevelType w:val="hybridMultilevel"/>
    <w:tmpl w:val="D76E5A4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47038"/>
    <w:multiLevelType w:val="multilevel"/>
    <w:tmpl w:val="DFCC1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7B36A3"/>
    <w:multiLevelType w:val="multilevel"/>
    <w:tmpl w:val="70B42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0570F1"/>
    <w:multiLevelType w:val="hybridMultilevel"/>
    <w:tmpl w:val="5BDA44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0B27D4"/>
    <w:multiLevelType w:val="hybridMultilevel"/>
    <w:tmpl w:val="3EC683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121645"/>
    <w:multiLevelType w:val="hybridMultilevel"/>
    <w:tmpl w:val="FB082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7F47"/>
    <w:multiLevelType w:val="multilevel"/>
    <w:tmpl w:val="48649B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73FD7767"/>
    <w:multiLevelType w:val="hybridMultilevel"/>
    <w:tmpl w:val="EE26B15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DA38F7"/>
    <w:multiLevelType w:val="multilevel"/>
    <w:tmpl w:val="3D204EAA"/>
    <w:lvl w:ilvl="0">
      <w:start w:val="3"/>
      <w:numFmt w:val="upperRoman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8"/>
  </w:num>
  <w:num w:numId="5">
    <w:abstractNumId w:val="10"/>
  </w:num>
  <w:num w:numId="6">
    <w:abstractNumId w:val="9"/>
  </w:num>
  <w:num w:numId="7">
    <w:abstractNumId w:val="0"/>
  </w:num>
  <w:num w:numId="8">
    <w:abstractNumId w:val="3"/>
  </w:num>
  <w:num w:numId="9">
    <w:abstractNumId w:val="5"/>
  </w:num>
  <w:num w:numId="10">
    <w:abstractNumId w:val="12"/>
  </w:num>
  <w:num w:numId="11">
    <w:abstractNumId w:val="11"/>
  </w:num>
  <w:num w:numId="12">
    <w:abstractNumId w:val="4"/>
  </w:num>
  <w:num w:numId="13">
    <w:abstractNumId w:val="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6C8"/>
    <w:rsid w:val="002976C8"/>
    <w:rsid w:val="003616F4"/>
    <w:rsid w:val="007E711B"/>
    <w:rsid w:val="00DD5E2D"/>
    <w:rsid w:val="00ED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DC000"/>
  <w15:chartTrackingRefBased/>
  <w15:docId w15:val="{1ED9195B-ACA7-4EE5-A820-A8542D1D9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E7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71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szamel.se.pl/warzywa/odmiany-cebuli-czym-sie-roznia-cebula-czosnkowa-cukrowa-czerwona-i-szalotka,4551/" TargetMode="External"/><Relationship Id="rId13" Type="http://schemas.openxmlformats.org/officeDocument/2006/relationships/hyperlink" Target="http://beszamel.se.pl/jak-zrobic/ile-suchego-makaronu-na-osobe-jak-obliczyc-porcje,4278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openxmlformats.org/officeDocument/2006/relationships/hyperlink" Target="http://beszamel.se.pl/pieprz/pieprz-bialy-zielony-czarny-czerwony-rodzaje-pieprzu-i-ich-zastosowanie,3722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beszamel.se.pl/bazylia/bazylia-roslinny-afrodyzjak-jakie-pobudzajace-wlasciwosci-ma-bazylia-wideo,2595/" TargetMode="External"/><Relationship Id="rId24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://beszamel.se.pl/porady/oregano-czyli-lebiodka-pospolita-jakie-ma-wlasciwosci-korzystne-dla-zdrowia,11662/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beszamel.se.pl/marchew/marchew-dlaczego-warto-ja-jesc-wlasciwosci-wlasnosci-zastosowanie,18227/" TargetMode="External"/><Relationship Id="rId14" Type="http://schemas.openxmlformats.org/officeDocument/2006/relationships/hyperlink" Target="http://beszamel.se.pl/kupowanie-i-przechowywanie/jak-przechowywac-parmezan-w-jakich-daniach-jest-niezastapiony-kuchnia-wloska,1795/" TargetMode="Externa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1419</Words>
  <Characters>8518</Characters>
  <Application>Microsoft Office Word</Application>
  <DocSecurity>0</DocSecurity>
  <Lines>70</Lines>
  <Paragraphs>19</Paragraphs>
  <ScaleCrop>false</ScaleCrop>
  <Company/>
  <LinksUpToDate>false</LinksUpToDate>
  <CharactersWithSpaces>9918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2020-11-23T10:58:00Z</dcterms:created>
  <dcterms:modified xsi:type="dcterms:W3CDTF">2020-11-23T11:07:00Z</dcterms:modified>
</cp:coreProperties>
</file>